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9D836" w14:textId="77777777" w:rsidR="005D13E4" w:rsidRDefault="000130F3" w:rsidP="005D13E4">
      <w:pPr>
        <w:spacing w:after="0" w:line="240" w:lineRule="auto"/>
        <w:rPr>
          <w:sz w:val="24"/>
          <w:szCs w:val="24"/>
        </w:rPr>
      </w:pPr>
      <w:r>
        <w:rPr>
          <w:sz w:val="24"/>
          <w:szCs w:val="24"/>
        </w:rPr>
        <w:t>Wellness</w:t>
      </w:r>
      <w:r w:rsidR="005D13E4">
        <w:rPr>
          <w:sz w:val="24"/>
          <w:szCs w:val="24"/>
        </w:rPr>
        <w:t xml:space="preserve"> is an active process of becoming aware of and making choices toward a healthy and fulfilling life. Wellness is more than being free from illness, it is a dynamic process of change and growth.</w:t>
      </w:r>
    </w:p>
    <w:p w14:paraId="3158323C" w14:textId="77777777" w:rsidR="005D13E4" w:rsidRDefault="005D13E4" w:rsidP="005D13E4">
      <w:pPr>
        <w:spacing w:after="0" w:line="240" w:lineRule="auto"/>
        <w:rPr>
          <w:sz w:val="24"/>
          <w:szCs w:val="24"/>
        </w:rPr>
      </w:pPr>
    </w:p>
    <w:p w14:paraId="1F8BFE7E" w14:textId="77777777" w:rsidR="005D13E4" w:rsidRDefault="005D13E4" w:rsidP="005D13E4">
      <w:pPr>
        <w:spacing w:after="0" w:line="240" w:lineRule="auto"/>
        <w:ind w:left="1440" w:right="1440"/>
        <w:rPr>
          <w:i/>
          <w:sz w:val="24"/>
          <w:szCs w:val="24"/>
        </w:rPr>
      </w:pPr>
      <w:r>
        <w:rPr>
          <w:i/>
          <w:sz w:val="24"/>
          <w:szCs w:val="24"/>
        </w:rPr>
        <w:t>"...a state of complete physical, mental, and social well-being, and not merely the absence of disease or infirmity."</w:t>
      </w:r>
    </w:p>
    <w:p w14:paraId="58AEE151" w14:textId="77777777" w:rsidR="005D13E4" w:rsidRDefault="005D13E4" w:rsidP="005D13E4">
      <w:pPr>
        <w:spacing w:after="0" w:line="240" w:lineRule="auto"/>
        <w:ind w:left="1440" w:right="1440"/>
        <w:jc w:val="right"/>
        <w:rPr>
          <w:sz w:val="24"/>
          <w:szCs w:val="24"/>
        </w:rPr>
      </w:pPr>
      <w:r>
        <w:rPr>
          <w:sz w:val="24"/>
          <w:szCs w:val="24"/>
        </w:rPr>
        <w:t>- The World Health Organization</w:t>
      </w:r>
    </w:p>
    <w:p w14:paraId="4806CD72" w14:textId="77777777" w:rsidR="005D13E4" w:rsidRDefault="005D13E4" w:rsidP="005D13E4">
      <w:pPr>
        <w:spacing w:after="0" w:line="240" w:lineRule="auto"/>
        <w:ind w:left="1440" w:right="1440"/>
        <w:rPr>
          <w:sz w:val="24"/>
          <w:szCs w:val="24"/>
        </w:rPr>
      </w:pPr>
    </w:p>
    <w:p w14:paraId="48047344" w14:textId="77777777" w:rsidR="005D13E4" w:rsidRDefault="005D13E4" w:rsidP="005D13E4">
      <w:pPr>
        <w:spacing w:after="0" w:line="240" w:lineRule="auto"/>
        <w:ind w:left="1440" w:right="1440"/>
        <w:rPr>
          <w:i/>
          <w:sz w:val="24"/>
          <w:szCs w:val="24"/>
        </w:rPr>
      </w:pPr>
      <w:r>
        <w:rPr>
          <w:i/>
          <w:sz w:val="24"/>
          <w:szCs w:val="24"/>
        </w:rPr>
        <w:t>"a conscious, self-directed and evolving process of achieving full potential."</w:t>
      </w:r>
    </w:p>
    <w:p w14:paraId="6DC6E446" w14:textId="77777777" w:rsidR="005D13E4" w:rsidRDefault="005D13E4" w:rsidP="005D13E4">
      <w:pPr>
        <w:spacing w:after="0" w:line="240" w:lineRule="auto"/>
        <w:ind w:left="1440" w:right="1440"/>
        <w:jc w:val="right"/>
        <w:rPr>
          <w:sz w:val="24"/>
          <w:szCs w:val="24"/>
        </w:rPr>
      </w:pPr>
      <w:r>
        <w:rPr>
          <w:sz w:val="24"/>
          <w:szCs w:val="24"/>
        </w:rPr>
        <w:t>- The National Wellness Institute</w:t>
      </w:r>
    </w:p>
    <w:p w14:paraId="023032D7" w14:textId="77777777" w:rsidR="005D13E4" w:rsidRDefault="005D13E4" w:rsidP="005D13E4">
      <w:pPr>
        <w:spacing w:after="0" w:line="240" w:lineRule="auto"/>
        <w:rPr>
          <w:sz w:val="24"/>
          <w:szCs w:val="24"/>
        </w:rPr>
      </w:pPr>
    </w:p>
    <w:p w14:paraId="0E1B1AAE" w14:textId="77777777" w:rsidR="005D13E4" w:rsidRDefault="005D13E4" w:rsidP="005D13E4">
      <w:pPr>
        <w:spacing w:after="0" w:line="240" w:lineRule="auto"/>
        <w:rPr>
          <w:sz w:val="24"/>
          <w:szCs w:val="24"/>
        </w:rPr>
      </w:pPr>
      <w:r>
        <w:rPr>
          <w:sz w:val="24"/>
          <w:szCs w:val="24"/>
        </w:rPr>
        <w:t>Maintaining an optimal level of wellness is absolutely crucial to live a higher quality life. Wellness matters. Wellness matters because everything we do and every emotion we feel relates to our well-being. In turn, our well-being directly affects our actions and emotions. It’s an ongoing circle. Therefore, it is important for everyone to achieve optimal wellness in order to subdue stress, reduce the risk of illness and ensure positive interactions.</w:t>
      </w:r>
    </w:p>
    <w:p w14:paraId="40DB3E02" w14:textId="77777777" w:rsidR="005D13E4" w:rsidRDefault="005D13E4" w:rsidP="005D13E4">
      <w:pPr>
        <w:spacing w:after="0" w:line="240" w:lineRule="auto"/>
        <w:rPr>
          <w:sz w:val="24"/>
          <w:szCs w:val="24"/>
        </w:rPr>
      </w:pPr>
    </w:p>
    <w:p w14:paraId="35E6B76E" w14:textId="4A7E969F" w:rsidR="005D13E4" w:rsidRDefault="005D13E4" w:rsidP="005D13E4">
      <w:pPr>
        <w:spacing w:after="0" w:line="240" w:lineRule="auto"/>
        <w:outlineLvl w:val="0"/>
        <w:rPr>
          <w:sz w:val="24"/>
          <w:szCs w:val="24"/>
        </w:rPr>
      </w:pPr>
      <w:r>
        <w:rPr>
          <w:sz w:val="24"/>
          <w:szCs w:val="24"/>
        </w:rPr>
        <w:t xml:space="preserve">What </w:t>
      </w:r>
      <w:r w:rsidR="00C171D6">
        <w:rPr>
          <w:sz w:val="24"/>
          <w:szCs w:val="24"/>
        </w:rPr>
        <w:t xml:space="preserve">are </w:t>
      </w:r>
      <w:r w:rsidR="00C171D6">
        <w:rPr>
          <w:b/>
          <w:sz w:val="24"/>
          <w:szCs w:val="24"/>
          <w:u w:val="single"/>
        </w:rPr>
        <w:t>3</w:t>
      </w:r>
      <w:r w:rsidR="00C171D6">
        <w:rPr>
          <w:sz w:val="24"/>
          <w:szCs w:val="24"/>
        </w:rPr>
        <w:t xml:space="preserve"> things you</w:t>
      </w:r>
      <w:r>
        <w:rPr>
          <w:sz w:val="24"/>
          <w:szCs w:val="24"/>
        </w:rPr>
        <w:t xml:space="preserve"> currently do in order to maintain your own personal wellness?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D13E4" w14:paraId="71F35998" w14:textId="77777777" w:rsidTr="00607164">
        <w:tc>
          <w:tcPr>
            <w:tcW w:w="9350" w:type="dxa"/>
          </w:tcPr>
          <w:p w14:paraId="6F17D598" w14:textId="77777777" w:rsidR="005D13E4" w:rsidRDefault="005D13E4" w:rsidP="005D13E4">
            <w:pPr>
              <w:spacing w:after="0"/>
              <w:rPr>
                <w:sz w:val="24"/>
                <w:szCs w:val="24"/>
              </w:rPr>
            </w:pPr>
          </w:p>
          <w:p w14:paraId="006A11DF" w14:textId="77777777" w:rsidR="005D13E4" w:rsidRDefault="005D13E4" w:rsidP="005D13E4">
            <w:pPr>
              <w:spacing w:after="0"/>
              <w:rPr>
                <w:sz w:val="24"/>
                <w:szCs w:val="24"/>
              </w:rPr>
            </w:pPr>
            <w:r>
              <w:rPr>
                <w:sz w:val="24"/>
                <w:szCs w:val="24"/>
              </w:rPr>
              <w:t>-</w:t>
            </w:r>
          </w:p>
          <w:p w14:paraId="003C4FFD" w14:textId="77777777" w:rsidR="005D13E4" w:rsidRDefault="005D13E4" w:rsidP="005D13E4">
            <w:pPr>
              <w:spacing w:after="0"/>
              <w:rPr>
                <w:sz w:val="24"/>
                <w:szCs w:val="24"/>
              </w:rPr>
            </w:pPr>
          </w:p>
          <w:p w14:paraId="24D54453" w14:textId="77777777" w:rsidR="005D13E4" w:rsidRDefault="005D13E4" w:rsidP="005D13E4">
            <w:pPr>
              <w:spacing w:after="0"/>
              <w:rPr>
                <w:sz w:val="24"/>
                <w:szCs w:val="24"/>
              </w:rPr>
            </w:pPr>
            <w:r>
              <w:rPr>
                <w:sz w:val="24"/>
                <w:szCs w:val="24"/>
              </w:rPr>
              <w:t>-</w:t>
            </w:r>
          </w:p>
          <w:p w14:paraId="24AAF7F6" w14:textId="77777777" w:rsidR="005D13E4" w:rsidRDefault="005D13E4" w:rsidP="005D13E4">
            <w:pPr>
              <w:spacing w:after="0"/>
              <w:rPr>
                <w:sz w:val="24"/>
                <w:szCs w:val="24"/>
              </w:rPr>
            </w:pPr>
          </w:p>
          <w:p w14:paraId="4DF7513D" w14:textId="77777777" w:rsidR="005D13E4" w:rsidRDefault="005D13E4" w:rsidP="005D13E4">
            <w:pPr>
              <w:spacing w:after="0"/>
              <w:rPr>
                <w:sz w:val="24"/>
                <w:szCs w:val="24"/>
              </w:rPr>
            </w:pPr>
            <w:r>
              <w:rPr>
                <w:sz w:val="24"/>
                <w:szCs w:val="24"/>
              </w:rPr>
              <w:t>-</w:t>
            </w:r>
          </w:p>
          <w:p w14:paraId="23F465D5" w14:textId="77777777" w:rsidR="005D13E4" w:rsidRDefault="005D13E4" w:rsidP="005D13E4">
            <w:pPr>
              <w:spacing w:after="0"/>
              <w:rPr>
                <w:sz w:val="24"/>
                <w:szCs w:val="24"/>
              </w:rPr>
            </w:pPr>
          </w:p>
        </w:tc>
      </w:tr>
    </w:tbl>
    <w:p w14:paraId="1FC1056C" w14:textId="77777777" w:rsidR="005D13E4" w:rsidRDefault="005D13E4" w:rsidP="005D13E4">
      <w:pPr>
        <w:spacing w:after="0" w:line="240" w:lineRule="auto"/>
        <w:rPr>
          <w:sz w:val="24"/>
          <w:szCs w:val="24"/>
        </w:rPr>
      </w:pPr>
    </w:p>
    <w:p w14:paraId="4AF9B49C" w14:textId="737598B2" w:rsidR="005D13E4" w:rsidRDefault="005D13E4" w:rsidP="005D13E4">
      <w:pPr>
        <w:spacing w:after="0" w:line="240" w:lineRule="auto"/>
        <w:outlineLvl w:val="0"/>
        <w:rPr>
          <w:sz w:val="24"/>
          <w:szCs w:val="24"/>
        </w:rPr>
      </w:pPr>
      <w:r>
        <w:rPr>
          <w:sz w:val="24"/>
          <w:szCs w:val="24"/>
        </w:rPr>
        <w:t xml:space="preserve">What are </w:t>
      </w:r>
      <w:r w:rsidR="00C171D6">
        <w:rPr>
          <w:b/>
          <w:sz w:val="24"/>
          <w:szCs w:val="24"/>
          <w:u w:val="single"/>
        </w:rPr>
        <w:t>2</w:t>
      </w:r>
      <w:r>
        <w:rPr>
          <w:sz w:val="24"/>
          <w:szCs w:val="24"/>
        </w:rPr>
        <w:t xml:space="preserve"> things that might sabotage your personal wellness?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31E55" w14:paraId="49E3F33D" w14:textId="77777777" w:rsidTr="00607164">
        <w:tc>
          <w:tcPr>
            <w:tcW w:w="9350" w:type="dxa"/>
          </w:tcPr>
          <w:p w14:paraId="68929D3C" w14:textId="77777777" w:rsidR="00A31E55" w:rsidRDefault="00A31E55" w:rsidP="00607164">
            <w:pPr>
              <w:spacing w:after="0"/>
              <w:rPr>
                <w:sz w:val="24"/>
                <w:szCs w:val="24"/>
              </w:rPr>
            </w:pPr>
          </w:p>
          <w:p w14:paraId="5BA6FB75" w14:textId="77777777" w:rsidR="00A31E55" w:rsidRDefault="00A31E55" w:rsidP="00607164">
            <w:pPr>
              <w:spacing w:after="0"/>
              <w:rPr>
                <w:sz w:val="24"/>
                <w:szCs w:val="24"/>
              </w:rPr>
            </w:pPr>
            <w:r>
              <w:rPr>
                <w:sz w:val="24"/>
                <w:szCs w:val="24"/>
              </w:rPr>
              <w:t>-</w:t>
            </w:r>
          </w:p>
          <w:p w14:paraId="3009B097" w14:textId="77777777" w:rsidR="00A31E55" w:rsidRDefault="00A31E55" w:rsidP="00607164">
            <w:pPr>
              <w:spacing w:after="0"/>
              <w:rPr>
                <w:sz w:val="24"/>
                <w:szCs w:val="24"/>
              </w:rPr>
            </w:pPr>
          </w:p>
          <w:p w14:paraId="7EC858B5" w14:textId="77777777" w:rsidR="00A31E55" w:rsidRDefault="00A31E55" w:rsidP="00607164">
            <w:pPr>
              <w:spacing w:after="0"/>
              <w:rPr>
                <w:sz w:val="24"/>
                <w:szCs w:val="24"/>
              </w:rPr>
            </w:pPr>
            <w:r>
              <w:rPr>
                <w:sz w:val="24"/>
                <w:szCs w:val="24"/>
              </w:rPr>
              <w:t>-</w:t>
            </w:r>
          </w:p>
          <w:p w14:paraId="14A2F028" w14:textId="77777777" w:rsidR="00A31E55" w:rsidRDefault="00A31E55" w:rsidP="00C171D6">
            <w:pPr>
              <w:spacing w:after="0"/>
              <w:rPr>
                <w:sz w:val="24"/>
                <w:szCs w:val="24"/>
              </w:rPr>
            </w:pPr>
          </w:p>
        </w:tc>
      </w:tr>
    </w:tbl>
    <w:p w14:paraId="48F75AA7" w14:textId="77777777" w:rsidR="005D13E4" w:rsidRDefault="005D13E4" w:rsidP="005D13E4">
      <w:pPr>
        <w:spacing w:after="0" w:line="240" w:lineRule="auto"/>
        <w:rPr>
          <w:sz w:val="24"/>
          <w:szCs w:val="24"/>
        </w:rPr>
      </w:pPr>
    </w:p>
    <w:p w14:paraId="545D9D4C" w14:textId="77777777" w:rsidR="005D13E4" w:rsidRDefault="005D13E4" w:rsidP="005D13E4">
      <w:pPr>
        <w:spacing w:after="0" w:line="240" w:lineRule="auto"/>
        <w:rPr>
          <w:sz w:val="24"/>
          <w:szCs w:val="24"/>
        </w:rPr>
      </w:pPr>
      <w:r>
        <w:br w:type="page"/>
      </w:r>
    </w:p>
    <w:p w14:paraId="26684447" w14:textId="77777777" w:rsidR="005D13E4" w:rsidRDefault="005D13E4" w:rsidP="00937675">
      <w:pPr>
        <w:spacing w:after="0" w:line="240" w:lineRule="auto"/>
        <w:rPr>
          <w:sz w:val="24"/>
          <w:szCs w:val="24"/>
        </w:rPr>
      </w:pPr>
      <w:r>
        <w:rPr>
          <w:b/>
          <w:sz w:val="24"/>
          <w:szCs w:val="24"/>
        </w:rPr>
        <w:lastRenderedPageBreak/>
        <w:t>Personal well</w:t>
      </w:r>
      <w:r w:rsidR="00654B33">
        <w:rPr>
          <w:b/>
          <w:sz w:val="24"/>
          <w:szCs w:val="24"/>
        </w:rPr>
        <w:t>-being</w:t>
      </w:r>
      <w:r>
        <w:rPr>
          <w:sz w:val="24"/>
          <w:szCs w:val="24"/>
        </w:rPr>
        <w:t xml:space="preserve"> can be thought of as a balance of </w:t>
      </w:r>
      <w:r w:rsidR="00EA0AF7">
        <w:rPr>
          <w:sz w:val="24"/>
          <w:szCs w:val="24"/>
        </w:rPr>
        <w:t>four</w:t>
      </w:r>
      <w:r>
        <w:rPr>
          <w:sz w:val="24"/>
          <w:szCs w:val="24"/>
        </w:rPr>
        <w:t xml:space="preserve"> main categories: </w:t>
      </w:r>
      <w:r w:rsidR="00360BD1">
        <w:rPr>
          <w:b/>
          <w:sz w:val="24"/>
          <w:szCs w:val="24"/>
        </w:rPr>
        <w:t>Emotional, Mental, Physical and Spiritual</w:t>
      </w:r>
      <w:r>
        <w:rPr>
          <w:sz w:val="24"/>
          <w:szCs w:val="24"/>
        </w:rPr>
        <w:t xml:space="preserve">. While we often find ourselves prioritizing individual categories </w:t>
      </w:r>
      <w:r w:rsidR="00654B33">
        <w:rPr>
          <w:sz w:val="24"/>
          <w:szCs w:val="24"/>
        </w:rPr>
        <w:t>at some cost to</w:t>
      </w:r>
      <w:r>
        <w:rPr>
          <w:sz w:val="24"/>
          <w:szCs w:val="24"/>
        </w:rPr>
        <w:t xml:space="preserve"> other</w:t>
      </w:r>
      <w:r w:rsidR="000130F3">
        <w:rPr>
          <w:sz w:val="24"/>
          <w:szCs w:val="24"/>
        </w:rPr>
        <w:t>s, maintaining personal well-being</w:t>
      </w:r>
      <w:r>
        <w:rPr>
          <w:sz w:val="24"/>
          <w:szCs w:val="24"/>
        </w:rPr>
        <w:t xml:space="preserve"> is all about finding </w:t>
      </w:r>
      <w:r w:rsidR="000130F3">
        <w:rPr>
          <w:sz w:val="24"/>
          <w:szCs w:val="24"/>
        </w:rPr>
        <w:t>ways</w:t>
      </w:r>
      <w:r>
        <w:rPr>
          <w:sz w:val="24"/>
          <w:szCs w:val="24"/>
        </w:rPr>
        <w:t xml:space="preserve"> to balance these areas.</w:t>
      </w:r>
    </w:p>
    <w:p w14:paraId="09101F34" w14:textId="77777777" w:rsidR="00937675" w:rsidRDefault="00937675" w:rsidP="00937675">
      <w:pPr>
        <w:spacing w:after="0" w:line="240" w:lineRule="auto"/>
        <w:rPr>
          <w:sz w:val="24"/>
          <w:szCs w:val="24"/>
        </w:rPr>
      </w:pPr>
    </w:p>
    <w:p w14:paraId="22645DF8" w14:textId="01C2A049" w:rsidR="00360BD1" w:rsidRDefault="00937675" w:rsidP="00937675">
      <w:pPr>
        <w:spacing w:after="0" w:line="240" w:lineRule="auto"/>
        <w:rPr>
          <w:sz w:val="24"/>
          <w:szCs w:val="24"/>
        </w:rPr>
      </w:pPr>
      <w:r w:rsidRPr="0A4579B4">
        <w:rPr>
          <w:sz w:val="24"/>
          <w:szCs w:val="24"/>
        </w:rPr>
        <w:t>Please look at the following graphic from the First Nations Health Authority (</w:t>
      </w:r>
      <w:hyperlink r:id="rId9">
        <w:r w:rsidRPr="0A4579B4">
          <w:rPr>
            <w:rStyle w:val="Hyperlink"/>
            <w:sz w:val="24"/>
            <w:szCs w:val="24"/>
          </w:rPr>
          <w:t>www.fnha.ca</w:t>
        </w:r>
      </w:hyperlink>
      <w:r w:rsidRPr="0A4579B4">
        <w:rPr>
          <w:sz w:val="24"/>
          <w:szCs w:val="24"/>
        </w:rPr>
        <w:t xml:space="preserve">). </w:t>
      </w:r>
      <w:r w:rsidR="00360BD1" w:rsidRPr="0A4579B4">
        <w:rPr>
          <w:sz w:val="24"/>
          <w:szCs w:val="24"/>
        </w:rPr>
        <w:t xml:space="preserve">It shows a holistic view of </w:t>
      </w:r>
      <w:r w:rsidR="00654B33" w:rsidRPr="0A4579B4">
        <w:rPr>
          <w:sz w:val="24"/>
          <w:szCs w:val="24"/>
        </w:rPr>
        <w:t xml:space="preserve">health and </w:t>
      </w:r>
      <w:r w:rsidR="00360BD1" w:rsidRPr="0A4579B4">
        <w:rPr>
          <w:sz w:val="24"/>
          <w:szCs w:val="24"/>
        </w:rPr>
        <w:t xml:space="preserve">wellness. In the </w:t>
      </w:r>
      <w:r w:rsidR="00360BD1" w:rsidRPr="0A4579B4">
        <w:rPr>
          <w:b/>
          <w:bCs/>
          <w:sz w:val="24"/>
          <w:szCs w:val="24"/>
        </w:rPr>
        <w:t>Center Circle</w:t>
      </w:r>
      <w:r w:rsidR="00360BD1" w:rsidRPr="0A4579B4">
        <w:rPr>
          <w:sz w:val="24"/>
          <w:szCs w:val="24"/>
        </w:rPr>
        <w:t xml:space="preserve">, you can see that wellness should start with the individual taking responsibility for their own health and wellness. The </w:t>
      </w:r>
      <w:r w:rsidR="00360BD1" w:rsidRPr="0A4579B4">
        <w:rPr>
          <w:b/>
          <w:bCs/>
          <w:sz w:val="24"/>
          <w:szCs w:val="24"/>
        </w:rPr>
        <w:t>Second Circle</w:t>
      </w:r>
      <w:r w:rsidR="00360BD1" w:rsidRPr="0A4579B4">
        <w:rPr>
          <w:sz w:val="24"/>
          <w:szCs w:val="24"/>
        </w:rPr>
        <w:t xml:space="preserve"> shows the importance of </w:t>
      </w:r>
      <w:r w:rsidR="00360BD1" w:rsidRPr="0A4579B4">
        <w:rPr>
          <w:b/>
          <w:bCs/>
          <w:sz w:val="24"/>
          <w:szCs w:val="24"/>
        </w:rPr>
        <w:t xml:space="preserve">Mental, Emotional, Spiritual </w:t>
      </w:r>
      <w:r w:rsidR="00360BD1" w:rsidRPr="0A4579B4">
        <w:rPr>
          <w:sz w:val="24"/>
          <w:szCs w:val="24"/>
        </w:rPr>
        <w:t>and</w:t>
      </w:r>
      <w:r w:rsidR="00360BD1" w:rsidRPr="0A4579B4">
        <w:rPr>
          <w:b/>
          <w:bCs/>
          <w:sz w:val="24"/>
          <w:szCs w:val="24"/>
        </w:rPr>
        <w:t xml:space="preserve"> Physical</w:t>
      </w:r>
      <w:r w:rsidR="00360BD1" w:rsidRPr="0A4579B4">
        <w:rPr>
          <w:sz w:val="24"/>
          <w:szCs w:val="24"/>
        </w:rPr>
        <w:t xml:space="preserve"> aspects of a healthy and well-balanced life. The </w:t>
      </w:r>
      <w:r w:rsidR="00360BD1" w:rsidRPr="0A4579B4">
        <w:rPr>
          <w:b/>
          <w:bCs/>
          <w:sz w:val="24"/>
          <w:szCs w:val="24"/>
        </w:rPr>
        <w:t>Third Circle</w:t>
      </w:r>
      <w:r w:rsidR="00360BD1" w:rsidRPr="0A4579B4">
        <w:rPr>
          <w:sz w:val="24"/>
          <w:szCs w:val="24"/>
        </w:rPr>
        <w:t xml:space="preserve"> shows the overarching values of </w:t>
      </w:r>
      <w:r w:rsidR="00360BD1" w:rsidRPr="0A4579B4">
        <w:rPr>
          <w:b/>
          <w:bCs/>
          <w:sz w:val="24"/>
          <w:szCs w:val="24"/>
        </w:rPr>
        <w:t xml:space="preserve">Respect, Wisdom, Responsibility, </w:t>
      </w:r>
      <w:r w:rsidR="00360BD1" w:rsidRPr="0A4579B4">
        <w:rPr>
          <w:sz w:val="24"/>
          <w:szCs w:val="24"/>
        </w:rPr>
        <w:t>and</w:t>
      </w:r>
      <w:r w:rsidR="00360BD1" w:rsidRPr="0A4579B4">
        <w:rPr>
          <w:b/>
          <w:bCs/>
          <w:sz w:val="24"/>
          <w:szCs w:val="24"/>
        </w:rPr>
        <w:t xml:space="preserve"> Relationships</w:t>
      </w:r>
      <w:r w:rsidR="00360BD1" w:rsidRPr="0A4579B4">
        <w:rPr>
          <w:sz w:val="24"/>
          <w:szCs w:val="24"/>
        </w:rPr>
        <w:t xml:space="preserve">. </w:t>
      </w:r>
      <w:r w:rsidR="00654B33" w:rsidRPr="0A4579B4">
        <w:rPr>
          <w:sz w:val="24"/>
          <w:szCs w:val="24"/>
        </w:rPr>
        <w:t xml:space="preserve">The </w:t>
      </w:r>
      <w:r w:rsidR="00654B33" w:rsidRPr="0A4579B4">
        <w:rPr>
          <w:b/>
          <w:bCs/>
          <w:sz w:val="24"/>
          <w:szCs w:val="24"/>
        </w:rPr>
        <w:t>Fourth Circle</w:t>
      </w:r>
      <w:r w:rsidR="00654B33" w:rsidRPr="0A4579B4">
        <w:rPr>
          <w:sz w:val="24"/>
          <w:szCs w:val="24"/>
        </w:rPr>
        <w:t xml:space="preserve"> shows the people around us and the places from which we come. The </w:t>
      </w:r>
      <w:r w:rsidR="00654B33" w:rsidRPr="0A4579B4">
        <w:rPr>
          <w:b/>
          <w:bCs/>
          <w:sz w:val="24"/>
          <w:szCs w:val="24"/>
        </w:rPr>
        <w:t>Fifth Circle</w:t>
      </w:r>
      <w:r w:rsidR="00654B33" w:rsidRPr="0A4579B4">
        <w:rPr>
          <w:sz w:val="24"/>
          <w:szCs w:val="24"/>
        </w:rPr>
        <w:t xml:space="preserve"> shows the </w:t>
      </w:r>
      <w:r w:rsidR="00654B33" w:rsidRPr="0A4579B4">
        <w:rPr>
          <w:b/>
          <w:bCs/>
          <w:sz w:val="24"/>
          <w:szCs w:val="24"/>
        </w:rPr>
        <w:t>Social, Cultural, Economic</w:t>
      </w:r>
      <w:r w:rsidR="00654B33" w:rsidRPr="0A4579B4">
        <w:rPr>
          <w:sz w:val="24"/>
          <w:szCs w:val="24"/>
        </w:rPr>
        <w:t xml:space="preserve"> and </w:t>
      </w:r>
      <w:r w:rsidR="00654B33" w:rsidRPr="0A4579B4">
        <w:rPr>
          <w:b/>
          <w:bCs/>
          <w:sz w:val="24"/>
          <w:szCs w:val="24"/>
        </w:rPr>
        <w:t>Environmental</w:t>
      </w:r>
      <w:r w:rsidR="00654B33" w:rsidRPr="0A4579B4">
        <w:rPr>
          <w:sz w:val="24"/>
          <w:szCs w:val="24"/>
        </w:rPr>
        <w:t xml:space="preserve"> factors in our health and well-being.</w:t>
      </w:r>
      <w:r w:rsidR="5F5C5A7E" w:rsidRPr="0A4579B4">
        <w:rPr>
          <w:sz w:val="24"/>
          <w:szCs w:val="24"/>
        </w:rPr>
        <w:t xml:space="preserve"> The </w:t>
      </w:r>
      <w:r w:rsidR="5F5C5A7E" w:rsidRPr="0A4579B4">
        <w:rPr>
          <w:b/>
          <w:bCs/>
          <w:sz w:val="24"/>
          <w:szCs w:val="24"/>
        </w:rPr>
        <w:t>Outer Circle</w:t>
      </w:r>
      <w:r w:rsidR="5F5C5A7E" w:rsidRPr="0A4579B4">
        <w:rPr>
          <w:sz w:val="24"/>
          <w:szCs w:val="24"/>
        </w:rPr>
        <w:t xml:space="preserve"> represents the children, families, elders and people in communities, Togetherness, respect and relationships play significant role</w:t>
      </w:r>
      <w:r w:rsidR="7963376B" w:rsidRPr="0A4579B4">
        <w:rPr>
          <w:sz w:val="24"/>
          <w:szCs w:val="24"/>
        </w:rPr>
        <w:t>s</w:t>
      </w:r>
      <w:r w:rsidR="5F5C5A7E" w:rsidRPr="0A4579B4">
        <w:rPr>
          <w:sz w:val="24"/>
          <w:szCs w:val="24"/>
        </w:rPr>
        <w:t xml:space="preserve"> </w:t>
      </w:r>
      <w:r w:rsidR="59A81694" w:rsidRPr="0A4579B4">
        <w:rPr>
          <w:sz w:val="24"/>
          <w:szCs w:val="24"/>
        </w:rPr>
        <w:t>in personal health and well-being.</w:t>
      </w:r>
      <w:r w:rsidR="00360BD1" w:rsidRPr="0A4579B4">
        <w:rPr>
          <w:sz w:val="24"/>
          <w:szCs w:val="24"/>
        </w:rPr>
        <w:t xml:space="preserve">   </w:t>
      </w:r>
    </w:p>
    <w:p w14:paraId="7F75B1E1" w14:textId="77777777" w:rsidR="005D13E4" w:rsidRDefault="000130F3" w:rsidP="00937675">
      <w:pPr>
        <w:spacing w:after="0" w:line="240" w:lineRule="auto"/>
        <w:rPr>
          <w:sz w:val="24"/>
          <w:szCs w:val="24"/>
        </w:rPr>
      </w:pPr>
      <w:r w:rsidRPr="0A4579B4">
        <w:rPr>
          <w:sz w:val="24"/>
          <w:szCs w:val="24"/>
        </w:rPr>
        <w:t xml:space="preserve">                   </w:t>
      </w:r>
      <w:r w:rsidR="00360BD1" w:rsidRPr="0A4579B4">
        <w:rPr>
          <w:sz w:val="24"/>
          <w:szCs w:val="24"/>
        </w:rPr>
        <w:t xml:space="preserve">          </w:t>
      </w:r>
      <w:r w:rsidR="00360BD1">
        <w:rPr>
          <w:noProof/>
          <w:lang w:val="en-CA"/>
        </w:rPr>
        <w:drawing>
          <wp:inline distT="0" distB="0" distL="0" distR="0" wp14:anchorId="5E651558" wp14:editId="0A4579B4">
            <wp:extent cx="3832538" cy="5101197"/>
            <wp:effectExtent l="0" t="0" r="6985" b="5715"/>
            <wp:docPr id="2036545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32538" cy="5101197"/>
                    </a:xfrm>
                    <a:prstGeom prst="rect">
                      <a:avLst/>
                    </a:prstGeom>
                  </pic:spPr>
                </pic:pic>
              </a:graphicData>
            </a:graphic>
          </wp:inline>
        </w:drawing>
      </w:r>
    </w:p>
    <w:p w14:paraId="71A49512" w14:textId="5A97A88E" w:rsidR="005D13E4" w:rsidRDefault="00C171D6" w:rsidP="005D13E4">
      <w:pPr>
        <w:spacing w:after="0" w:line="240" w:lineRule="auto"/>
        <w:rPr>
          <w:sz w:val="24"/>
          <w:szCs w:val="24"/>
        </w:rPr>
      </w:pPr>
      <w:r>
        <w:rPr>
          <w:b/>
          <w:sz w:val="24"/>
          <w:szCs w:val="24"/>
        </w:rPr>
        <w:t>Reflect</w:t>
      </w:r>
      <w:r w:rsidR="005D13E4" w:rsidRPr="005D13E4">
        <w:rPr>
          <w:b/>
          <w:sz w:val="24"/>
          <w:szCs w:val="24"/>
        </w:rPr>
        <w:t>:</w:t>
      </w:r>
      <w:r w:rsidR="005D13E4">
        <w:rPr>
          <w:sz w:val="24"/>
          <w:szCs w:val="24"/>
        </w:rPr>
        <w:t xml:space="preserve"> Do you find that you currently prioritize one of these </w:t>
      </w:r>
      <w:r w:rsidR="00654B33">
        <w:rPr>
          <w:sz w:val="24"/>
          <w:szCs w:val="24"/>
        </w:rPr>
        <w:t>aspects</w:t>
      </w:r>
      <w:r w:rsidR="005D13E4">
        <w:rPr>
          <w:sz w:val="24"/>
          <w:szCs w:val="24"/>
        </w:rPr>
        <w:t xml:space="preserve"> </w:t>
      </w:r>
      <w:r w:rsidR="00654B33">
        <w:rPr>
          <w:sz w:val="24"/>
          <w:szCs w:val="24"/>
        </w:rPr>
        <w:t>more than</w:t>
      </w:r>
      <w:r w:rsidR="005D13E4">
        <w:rPr>
          <w:sz w:val="24"/>
          <w:szCs w:val="24"/>
        </w:rPr>
        <w:t xml:space="preserve"> others? </w:t>
      </w:r>
    </w:p>
    <w:p w14:paraId="51F7BAF0" w14:textId="77777777" w:rsidR="005D13E4" w:rsidRDefault="005D13E4" w:rsidP="005D13E4">
      <w:pPr>
        <w:spacing w:after="0" w:line="240" w:lineRule="auto"/>
        <w:rPr>
          <w:sz w:val="24"/>
          <w:szCs w:val="24"/>
        </w:rPr>
      </w:pPr>
    </w:p>
    <w:p w14:paraId="4E6228EA" w14:textId="1E1917EA" w:rsidR="0A4579B4" w:rsidRDefault="0A4579B4" w:rsidP="0A4579B4">
      <w:pPr>
        <w:spacing w:after="0" w:line="240" w:lineRule="auto"/>
        <w:rPr>
          <w:sz w:val="24"/>
          <w:szCs w:val="24"/>
        </w:rPr>
      </w:pPr>
    </w:p>
    <w:p w14:paraId="27CB7C81" w14:textId="66035CFF" w:rsidR="005D13E4" w:rsidRDefault="005D13E4" w:rsidP="005D13E4">
      <w:pPr>
        <w:spacing w:after="0" w:line="240" w:lineRule="auto"/>
        <w:rPr>
          <w:sz w:val="24"/>
          <w:szCs w:val="24"/>
        </w:rPr>
      </w:pPr>
      <w:r>
        <w:rPr>
          <w:sz w:val="24"/>
          <w:szCs w:val="24"/>
        </w:rPr>
        <w:t xml:space="preserve">Identify </w:t>
      </w:r>
      <w:r w:rsidR="00C171D6">
        <w:rPr>
          <w:b/>
          <w:sz w:val="24"/>
          <w:szCs w:val="24"/>
          <w:u w:val="single"/>
        </w:rPr>
        <w:t>3</w:t>
      </w:r>
      <w:r>
        <w:rPr>
          <w:sz w:val="24"/>
          <w:szCs w:val="24"/>
        </w:rPr>
        <w:t xml:space="preserve"> steps that you can take to achieve and maintain balance in </w:t>
      </w:r>
      <w:r w:rsidR="00654B33">
        <w:rPr>
          <w:sz w:val="24"/>
          <w:szCs w:val="24"/>
        </w:rPr>
        <w:t>your well-being</w:t>
      </w:r>
      <w:r>
        <w:rPr>
          <w:sz w:val="24"/>
          <w:szCs w:val="24"/>
        </w:rPr>
        <w:t xml:space="preserve">. </w:t>
      </w:r>
      <w:r w:rsidR="00EA0AF7">
        <w:rPr>
          <w:sz w:val="24"/>
          <w:szCs w:val="24"/>
        </w:rPr>
        <w:t>Think about h</w:t>
      </w:r>
      <w:r>
        <w:rPr>
          <w:sz w:val="24"/>
          <w:szCs w:val="24"/>
        </w:rPr>
        <w:t xml:space="preserve">ow </w:t>
      </w:r>
      <w:r w:rsidR="00654B33">
        <w:rPr>
          <w:sz w:val="24"/>
          <w:szCs w:val="24"/>
        </w:rPr>
        <w:t>you can change or affect different internal and external factors. Consider what is in your control and what is out of your control.</w:t>
      </w:r>
    </w:p>
    <w:p w14:paraId="4474293E" w14:textId="77777777" w:rsidR="005D13E4" w:rsidRDefault="005D13E4" w:rsidP="005D13E4">
      <w:pPr>
        <w:spacing w:after="0" w:line="240" w:lineRule="auto"/>
        <w:rPr>
          <w:sz w:val="24"/>
          <w:szCs w:val="24"/>
        </w:rPr>
      </w:pPr>
    </w:p>
    <w:tbl>
      <w:tblPr>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4"/>
      </w:tblGrid>
      <w:tr w:rsidR="005D13E4" w14:paraId="14B268BC" w14:textId="77777777" w:rsidTr="00607164">
        <w:trPr>
          <w:trHeight w:val="2303"/>
        </w:trPr>
        <w:tc>
          <w:tcPr>
            <w:tcW w:w="9454" w:type="dxa"/>
          </w:tcPr>
          <w:p w14:paraId="375F1B32" w14:textId="77777777" w:rsidR="00EA0AF7" w:rsidRDefault="00EA0AF7" w:rsidP="00EA0AF7">
            <w:pPr>
              <w:spacing w:after="0"/>
              <w:rPr>
                <w:sz w:val="24"/>
                <w:szCs w:val="24"/>
              </w:rPr>
            </w:pPr>
          </w:p>
          <w:p w14:paraId="56A327AD" w14:textId="77777777" w:rsidR="005D13E4" w:rsidRDefault="00EA0AF7" w:rsidP="00EA0AF7">
            <w:pPr>
              <w:spacing w:after="0"/>
              <w:rPr>
                <w:sz w:val="24"/>
                <w:szCs w:val="24"/>
              </w:rPr>
            </w:pPr>
            <w:r>
              <w:rPr>
                <w:sz w:val="24"/>
                <w:szCs w:val="24"/>
              </w:rPr>
              <w:t>-</w:t>
            </w:r>
          </w:p>
          <w:p w14:paraId="4C3601DF" w14:textId="77777777" w:rsidR="00EA0AF7" w:rsidRDefault="00EA0AF7" w:rsidP="00EA0AF7">
            <w:pPr>
              <w:spacing w:after="0"/>
              <w:rPr>
                <w:sz w:val="24"/>
                <w:szCs w:val="24"/>
              </w:rPr>
            </w:pPr>
          </w:p>
          <w:p w14:paraId="4EF2A2AD" w14:textId="77777777" w:rsidR="005D13E4" w:rsidRDefault="00EA0AF7" w:rsidP="00EA0AF7">
            <w:pPr>
              <w:spacing w:after="0"/>
              <w:rPr>
                <w:sz w:val="24"/>
                <w:szCs w:val="24"/>
              </w:rPr>
            </w:pPr>
            <w:r>
              <w:rPr>
                <w:sz w:val="24"/>
                <w:szCs w:val="24"/>
              </w:rPr>
              <w:t>-</w:t>
            </w:r>
          </w:p>
          <w:p w14:paraId="4D579872" w14:textId="77777777" w:rsidR="00EA0AF7" w:rsidRDefault="00EA0AF7" w:rsidP="00EA0AF7">
            <w:pPr>
              <w:spacing w:after="0"/>
              <w:rPr>
                <w:sz w:val="24"/>
                <w:szCs w:val="24"/>
              </w:rPr>
            </w:pPr>
          </w:p>
          <w:p w14:paraId="34801FD6" w14:textId="77777777" w:rsidR="005D13E4" w:rsidRDefault="00EA0AF7" w:rsidP="00EA0AF7">
            <w:pPr>
              <w:spacing w:after="0"/>
              <w:rPr>
                <w:sz w:val="24"/>
                <w:szCs w:val="24"/>
              </w:rPr>
            </w:pPr>
            <w:r>
              <w:rPr>
                <w:sz w:val="24"/>
                <w:szCs w:val="24"/>
              </w:rPr>
              <w:t>-</w:t>
            </w:r>
          </w:p>
          <w:p w14:paraId="32522717" w14:textId="77777777" w:rsidR="00EA0AF7" w:rsidRDefault="00EA0AF7" w:rsidP="00EA0AF7">
            <w:pPr>
              <w:spacing w:after="0"/>
              <w:rPr>
                <w:sz w:val="24"/>
                <w:szCs w:val="24"/>
              </w:rPr>
            </w:pPr>
          </w:p>
        </w:tc>
      </w:tr>
    </w:tbl>
    <w:p w14:paraId="1B68C3CC" w14:textId="77777777" w:rsidR="005D13E4" w:rsidRDefault="005D13E4" w:rsidP="005D13E4">
      <w:pPr>
        <w:spacing w:after="0" w:line="240" w:lineRule="auto"/>
        <w:rPr>
          <w:sz w:val="24"/>
          <w:szCs w:val="24"/>
        </w:rPr>
      </w:pPr>
    </w:p>
    <w:p w14:paraId="1D2C383C" w14:textId="0A731E2C" w:rsidR="005D13E4" w:rsidRDefault="005D13E4" w:rsidP="005D13E4">
      <w:pPr>
        <w:outlineLvl w:val="0"/>
        <w:rPr>
          <w:sz w:val="24"/>
          <w:szCs w:val="24"/>
        </w:rPr>
      </w:pPr>
      <w:r>
        <w:rPr>
          <w:sz w:val="24"/>
          <w:szCs w:val="24"/>
        </w:rPr>
        <w:t>What challenges and</w:t>
      </w:r>
      <w:r w:rsidR="00C171D6">
        <w:rPr>
          <w:sz w:val="24"/>
          <w:szCs w:val="24"/>
        </w:rPr>
        <w:t>/or</w:t>
      </w:r>
      <w:r>
        <w:rPr>
          <w:sz w:val="24"/>
          <w:szCs w:val="24"/>
        </w:rPr>
        <w:t xml:space="preserve"> opportunities might you face as part of </w:t>
      </w:r>
      <w:r w:rsidR="00654B33">
        <w:rPr>
          <w:sz w:val="24"/>
          <w:szCs w:val="24"/>
        </w:rPr>
        <w:t>your</w:t>
      </w:r>
      <w:r>
        <w:rPr>
          <w:sz w:val="24"/>
          <w:szCs w:val="24"/>
        </w:rPr>
        <w:t xml:space="preserve"> plan?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D13E4" w14:paraId="2732ABE4" w14:textId="77777777" w:rsidTr="00607164">
        <w:tc>
          <w:tcPr>
            <w:tcW w:w="9350" w:type="dxa"/>
          </w:tcPr>
          <w:p w14:paraId="44762871" w14:textId="77777777" w:rsidR="005D13E4" w:rsidRDefault="005D13E4" w:rsidP="00607164">
            <w:pPr>
              <w:rPr>
                <w:sz w:val="24"/>
                <w:szCs w:val="24"/>
              </w:rPr>
            </w:pPr>
          </w:p>
          <w:p w14:paraId="03FA5E4E" w14:textId="77777777" w:rsidR="00654B33" w:rsidRDefault="00654B33" w:rsidP="00607164">
            <w:pPr>
              <w:rPr>
                <w:sz w:val="24"/>
                <w:szCs w:val="24"/>
              </w:rPr>
            </w:pPr>
            <w:r>
              <w:rPr>
                <w:sz w:val="24"/>
                <w:szCs w:val="24"/>
              </w:rPr>
              <w:t>-</w:t>
            </w:r>
          </w:p>
          <w:p w14:paraId="3700955A" w14:textId="77777777" w:rsidR="005D13E4" w:rsidRDefault="005D13E4" w:rsidP="00607164">
            <w:pPr>
              <w:rPr>
                <w:sz w:val="24"/>
                <w:szCs w:val="24"/>
              </w:rPr>
            </w:pPr>
          </w:p>
          <w:p w14:paraId="2C6E6E52" w14:textId="77777777" w:rsidR="005D13E4" w:rsidRDefault="00654B33" w:rsidP="00607164">
            <w:pPr>
              <w:rPr>
                <w:sz w:val="24"/>
                <w:szCs w:val="24"/>
              </w:rPr>
            </w:pPr>
            <w:r>
              <w:rPr>
                <w:sz w:val="24"/>
                <w:szCs w:val="24"/>
              </w:rPr>
              <w:t>-</w:t>
            </w:r>
          </w:p>
          <w:p w14:paraId="238B045A" w14:textId="77777777" w:rsidR="00654B33" w:rsidRDefault="00654B33" w:rsidP="00607164">
            <w:pPr>
              <w:rPr>
                <w:sz w:val="24"/>
                <w:szCs w:val="24"/>
              </w:rPr>
            </w:pPr>
          </w:p>
        </w:tc>
      </w:tr>
    </w:tbl>
    <w:p w14:paraId="5DF91056" w14:textId="77777777" w:rsidR="005D13E4" w:rsidRDefault="005D13E4" w:rsidP="005D13E4">
      <w:pPr>
        <w:spacing w:after="0" w:line="240" w:lineRule="auto"/>
        <w:rPr>
          <w:b/>
          <w:sz w:val="28"/>
          <w:szCs w:val="28"/>
        </w:rPr>
      </w:pPr>
    </w:p>
    <w:p w14:paraId="36F48A29" w14:textId="77777777" w:rsidR="00893BDF" w:rsidRDefault="00893BDF"/>
    <w:sectPr w:rsidR="00893B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689D" w14:textId="77777777" w:rsidR="005D13E4" w:rsidRDefault="005D13E4" w:rsidP="005D13E4">
      <w:pPr>
        <w:spacing w:after="0" w:line="240" w:lineRule="auto"/>
      </w:pPr>
      <w:r>
        <w:separator/>
      </w:r>
    </w:p>
  </w:endnote>
  <w:endnote w:type="continuationSeparator" w:id="0">
    <w:p w14:paraId="5FA1B004" w14:textId="77777777" w:rsidR="005D13E4" w:rsidRDefault="005D13E4" w:rsidP="005D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50B0" w14:textId="77777777" w:rsidR="00D14355" w:rsidRDefault="00D143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0979"/>
      <w:docPartObj>
        <w:docPartGallery w:val="Page Numbers (Bottom of Page)"/>
        <w:docPartUnique/>
      </w:docPartObj>
    </w:sdtPr>
    <w:sdtEndPr>
      <w:rPr>
        <w:color w:val="7F7F7F" w:themeColor="background1" w:themeShade="7F"/>
        <w:spacing w:val="60"/>
      </w:rPr>
    </w:sdtEndPr>
    <w:sdtContent>
      <w:p w14:paraId="161EEBD4" w14:textId="0C6654F4" w:rsidR="00A31E55" w:rsidRDefault="00A31E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4355">
          <w:rPr>
            <w:noProof/>
          </w:rPr>
          <w:t>1</w:t>
        </w:r>
        <w:r>
          <w:rPr>
            <w:noProof/>
          </w:rPr>
          <w:fldChar w:fldCharType="end"/>
        </w:r>
        <w:r>
          <w:t xml:space="preserve"> | </w:t>
        </w:r>
        <w:r>
          <w:rPr>
            <w:color w:val="7F7F7F" w:themeColor="background1" w:themeShade="7F"/>
            <w:spacing w:val="60"/>
          </w:rPr>
          <w:t>Page</w:t>
        </w:r>
      </w:p>
    </w:sdtContent>
  </w:sdt>
  <w:p w14:paraId="3B49E667" w14:textId="77777777" w:rsidR="00A31E55" w:rsidRDefault="00A31E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4BA" w14:textId="77777777" w:rsidR="00D14355" w:rsidRDefault="00D14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AB66" w14:textId="77777777" w:rsidR="005D13E4" w:rsidRDefault="005D13E4" w:rsidP="005D13E4">
      <w:pPr>
        <w:spacing w:after="0" w:line="240" w:lineRule="auto"/>
      </w:pPr>
      <w:r>
        <w:separator/>
      </w:r>
    </w:p>
  </w:footnote>
  <w:footnote w:type="continuationSeparator" w:id="0">
    <w:p w14:paraId="05763C74" w14:textId="77777777" w:rsidR="005D13E4" w:rsidRDefault="005D13E4" w:rsidP="005D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D057" w14:textId="77777777" w:rsidR="00D14355" w:rsidRDefault="00D143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25B" w14:textId="0B4BBA52" w:rsidR="005D13E4" w:rsidRPr="005D13E4" w:rsidRDefault="00D14355">
    <w:pPr>
      <w:pStyle w:val="Header"/>
      <w:rPr>
        <w:b/>
        <w:sz w:val="24"/>
        <w:lang w:val="en-CA"/>
      </w:rPr>
    </w:pPr>
    <w:r>
      <w:rPr>
        <w:b/>
        <w:sz w:val="24"/>
        <w:lang w:val="en-CA"/>
      </w:rPr>
      <w:t>CL</w:t>
    </w:r>
    <w:bookmarkStart w:id="0" w:name="_GoBack"/>
    <w:bookmarkEnd w:id="0"/>
    <w:r>
      <w:rPr>
        <w:b/>
        <w:sz w:val="24"/>
        <w:lang w:val="en-CA"/>
      </w:rPr>
      <w:t xml:space="preserve">C12A - </w:t>
    </w:r>
    <w:r w:rsidR="005D13E4" w:rsidRPr="005D13E4">
      <w:rPr>
        <w:b/>
        <w:sz w:val="24"/>
        <w:lang w:val="en-CA"/>
      </w:rPr>
      <w:t>Module 1 – Activity 2 – Personal Well</w:t>
    </w:r>
    <w:r w:rsidR="000130F3">
      <w:rPr>
        <w:b/>
        <w:sz w:val="24"/>
        <w:lang w:val="en-CA"/>
      </w:rPr>
      <w:t>-being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3467" w14:textId="77777777" w:rsidR="00D14355" w:rsidRDefault="00D14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33"/>
    <w:rsid w:val="000130F3"/>
    <w:rsid w:val="0006495E"/>
    <w:rsid w:val="00360BD1"/>
    <w:rsid w:val="005D13E4"/>
    <w:rsid w:val="00654B33"/>
    <w:rsid w:val="00893BDF"/>
    <w:rsid w:val="00937675"/>
    <w:rsid w:val="00A00D33"/>
    <w:rsid w:val="00A31E55"/>
    <w:rsid w:val="00C171D6"/>
    <w:rsid w:val="00D14355"/>
    <w:rsid w:val="00EA0AF7"/>
    <w:rsid w:val="0A4579B4"/>
    <w:rsid w:val="12A8291A"/>
    <w:rsid w:val="1C95D9BE"/>
    <w:rsid w:val="59A81694"/>
    <w:rsid w:val="5F5C5A7E"/>
    <w:rsid w:val="7963376B"/>
    <w:rsid w:val="7FC60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C826"/>
  <w15:chartTrackingRefBased/>
  <w15:docId w15:val="{D0274D8E-2B34-4697-AB4B-6FF4AD02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55"/>
    <w:pPr>
      <w:spacing w:after="200" w:line="276"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E4"/>
    <w:rPr>
      <w:rFonts w:ascii="Calibri" w:eastAsia="Calibri" w:hAnsi="Calibri" w:cs="Calibri"/>
      <w:lang w:val="en-US" w:eastAsia="en-CA"/>
    </w:rPr>
  </w:style>
  <w:style w:type="paragraph" w:styleId="Footer">
    <w:name w:val="footer"/>
    <w:basedOn w:val="Normal"/>
    <w:link w:val="FooterChar"/>
    <w:uiPriority w:val="99"/>
    <w:unhideWhenUsed/>
    <w:rsid w:val="005D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E4"/>
    <w:rPr>
      <w:rFonts w:ascii="Calibri" w:eastAsia="Calibri" w:hAnsi="Calibri" w:cs="Calibri"/>
      <w:lang w:val="en-US" w:eastAsia="en-CA"/>
    </w:rPr>
  </w:style>
  <w:style w:type="character" w:styleId="Hyperlink">
    <w:name w:val="Hyperlink"/>
    <w:basedOn w:val="DefaultParagraphFont"/>
    <w:uiPriority w:val="99"/>
    <w:unhideWhenUsed/>
    <w:rsid w:val="00937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fnh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0" ma:contentTypeDescription="Create a new document." ma:contentTypeScope="" ma:versionID="77b2662e62c7d64fef5f02006ff6cfeb">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C35C4-3C3A-4774-AC79-542038AC5645}"/>
</file>

<file path=customXml/itemProps2.xml><?xml version="1.0" encoding="utf-8"?>
<ds:datastoreItem xmlns:ds="http://schemas.openxmlformats.org/officeDocument/2006/customXml" ds:itemID="{1E02C0DE-FBFB-45E3-A4C8-E00EA53AA8EE}">
  <ds:schemaRefs>
    <ds:schemaRef ds:uri="http://schemas.microsoft.com/sharepoint/v3/contenttype/forms"/>
  </ds:schemaRefs>
</ds:datastoreItem>
</file>

<file path=customXml/itemProps3.xml><?xml version="1.0" encoding="utf-8"?>
<ds:datastoreItem xmlns:ds="http://schemas.openxmlformats.org/officeDocument/2006/customXml" ds:itemID="{B09FC02B-8028-4AAF-8F8E-251D1F970B29}">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379371bb-b0a0-4163-9e67-0714d396797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5</cp:revision>
  <dcterms:created xsi:type="dcterms:W3CDTF">2020-06-19T17:30:00Z</dcterms:created>
  <dcterms:modified xsi:type="dcterms:W3CDTF">2020-08-27T19:49:00Z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