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521C50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>Hydrogen peroxide is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 a compound that </w:t>
      </w:r>
      <w:proofErr w:type="gramStart"/>
      <w:r>
        <w:rPr>
          <w:rFonts w:ascii="Frutiger-Cn" w:hAnsi="Frutiger-Cn" w:cs="Frutiger-Cn"/>
          <w:color w:val="231F20"/>
          <w:sz w:val="21"/>
          <w:szCs w:val="21"/>
        </w:rPr>
        <w:t>can be made</w:t>
      </w:r>
      <w:proofErr w:type="gramEnd"/>
      <w:r>
        <w:rPr>
          <w:rFonts w:ascii="Frutiger-Cn" w:hAnsi="Frutiger-Cn" w:cs="Frutiger-Cn"/>
          <w:color w:val="231F20"/>
          <w:sz w:val="21"/>
          <w:szCs w:val="21"/>
        </w:rPr>
        <w:t xml:space="preserve"> to </w:t>
      </w:r>
      <w:r>
        <w:rPr>
          <w:rFonts w:ascii="Frutiger-Cn" w:hAnsi="Frutiger-Cn" w:cs="Frutiger-Cn"/>
          <w:color w:val="231F20"/>
          <w:sz w:val="21"/>
          <w:szCs w:val="21"/>
        </w:rPr>
        <w:t>quickly decompose into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 the element oxygen and another </w:t>
      </w:r>
      <w:r>
        <w:rPr>
          <w:rFonts w:ascii="Frutiger-Cn" w:hAnsi="Frutiger-Cn" w:cs="Frutiger-Cn"/>
          <w:color w:val="231F20"/>
          <w:sz w:val="21"/>
          <w:szCs w:val="21"/>
        </w:rPr>
        <w:t>compound, water. In th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is activity, you will decompose </w:t>
      </w:r>
      <w:r>
        <w:rPr>
          <w:rFonts w:ascii="Frutiger-Cn" w:hAnsi="Frutiger-Cn" w:cs="Frutiger-Cn"/>
          <w:color w:val="231F20"/>
          <w:sz w:val="21"/>
          <w:szCs w:val="21"/>
        </w:rPr>
        <w:t>hydrogen peroxide b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y adding a catalyst, which is a </w:t>
      </w:r>
      <w:r>
        <w:rPr>
          <w:rFonts w:ascii="Frutiger-Cn" w:hAnsi="Frutiger-Cn" w:cs="Frutiger-Cn"/>
          <w:color w:val="231F20"/>
          <w:sz w:val="21"/>
          <w:szCs w:val="21"/>
        </w:rPr>
        <w:t>chemical that helps speed up the process.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A86536"/>
          <w:sz w:val="23"/>
          <w:szCs w:val="23"/>
        </w:rPr>
      </w:pPr>
      <w:r>
        <w:rPr>
          <w:rFonts w:ascii="Frutiger-Black" w:hAnsi="Frutiger-Black" w:cs="Frutiger-Black"/>
          <w:b/>
          <w:bCs/>
          <w:color w:val="A86536"/>
          <w:sz w:val="23"/>
          <w:szCs w:val="23"/>
        </w:rPr>
        <w:t>Safety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A86536"/>
          <w:sz w:val="23"/>
          <w:szCs w:val="23"/>
        </w:rPr>
      </w:pPr>
      <w:r>
        <w:rPr>
          <w:noProof/>
          <w:lang w:eastAsia="en-CA"/>
        </w:rPr>
        <w:drawing>
          <wp:inline distT="0" distB="0" distL="0" distR="0" wp14:anchorId="050048F4" wp14:editId="2C566364">
            <wp:extent cx="1533525" cy="26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>• Hydrogen peroxide solution is corrosive.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721360" cy="1314450"/>
            <wp:effectExtent l="0" t="0" r="2540" b="0"/>
            <wp:wrapTight wrapText="bothSides">
              <wp:wrapPolygon edited="0">
                <wp:start x="0" y="0"/>
                <wp:lineTo x="0" y="21287"/>
                <wp:lineTo x="21106" y="21287"/>
                <wp:lineTo x="211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utiger-Cn" w:hAnsi="Frutiger-Cn" w:cs="Frutiger-Cn"/>
          <w:color w:val="231F20"/>
          <w:sz w:val="21"/>
          <w:szCs w:val="21"/>
        </w:rPr>
        <w:t>• Be careful around open flames.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>• Tie back long hair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A86536"/>
          <w:sz w:val="23"/>
          <w:szCs w:val="23"/>
        </w:rPr>
      </w:pPr>
      <w:r>
        <w:rPr>
          <w:rFonts w:ascii="Frutiger-Black" w:hAnsi="Frutiger-Black" w:cs="Frutiger-Black"/>
          <w:b/>
          <w:bCs/>
          <w:color w:val="A86536"/>
          <w:sz w:val="23"/>
          <w:szCs w:val="23"/>
        </w:rPr>
        <w:t>Materials</w:t>
      </w:r>
      <w:r>
        <w:rPr>
          <w:rFonts w:ascii="Frutiger-Black" w:hAnsi="Frutiger-Black" w:cs="Frutiger-Black"/>
          <w:b/>
          <w:bCs/>
          <w:color w:val="A86536"/>
          <w:sz w:val="23"/>
          <w:szCs w:val="23"/>
        </w:rPr>
        <w:tab/>
        <w:t>This is 1/3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noProof/>
          <w:color w:val="231F20"/>
          <w:sz w:val="21"/>
          <w:szCs w:val="21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104775</wp:posOffset>
                </wp:positionV>
                <wp:extent cx="752475" cy="9525"/>
                <wp:effectExtent l="0" t="76200" r="28575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F60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34.5pt;margin-top:8.25pt;width:59.2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Frutiger-Cn" w:hAnsi="Frutiger-Cn" w:cs="Frutiger-Cn"/>
          <w:color w:val="231F20"/>
          <w:sz w:val="21"/>
          <w:szCs w:val="21"/>
        </w:rPr>
        <w:t xml:space="preserve">• </w:t>
      </w:r>
      <w:proofErr w:type="gramStart"/>
      <w:r>
        <w:rPr>
          <w:rFonts w:ascii="Frutiger-Cn" w:hAnsi="Frutiger-Cn" w:cs="Frutiger-Cn"/>
          <w:color w:val="231F20"/>
          <w:sz w:val="21"/>
          <w:szCs w:val="21"/>
        </w:rPr>
        <w:t>liquid</w:t>
      </w:r>
      <w:proofErr w:type="gramEnd"/>
      <w:r>
        <w:rPr>
          <w:rFonts w:ascii="Frutiger-Cn" w:hAnsi="Frutiger-Cn" w:cs="Frutiger-Cn"/>
          <w:color w:val="231F20"/>
          <w:sz w:val="21"/>
          <w:szCs w:val="21"/>
        </w:rPr>
        <w:t xml:space="preserve"> dish soap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 xml:space="preserve">• </w:t>
      </w:r>
      <w:proofErr w:type="gramStart"/>
      <w:r>
        <w:rPr>
          <w:rFonts w:ascii="Frutiger-Cn" w:hAnsi="Frutiger-Cn" w:cs="Frutiger-Cn"/>
          <w:color w:val="231F20"/>
          <w:sz w:val="21"/>
          <w:szCs w:val="21"/>
        </w:rPr>
        <w:t>medium</w:t>
      </w:r>
      <w:proofErr w:type="gramEnd"/>
      <w:r>
        <w:rPr>
          <w:rFonts w:ascii="Frutiger-Cn" w:hAnsi="Frutiger-Cn" w:cs="Frutiger-Cn"/>
          <w:color w:val="231F20"/>
          <w:sz w:val="21"/>
          <w:szCs w:val="21"/>
        </w:rPr>
        <w:t xml:space="preserve"> test tube in a test tube rack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 xml:space="preserve">• </w:t>
      </w:r>
      <w:proofErr w:type="gramStart"/>
      <w:r>
        <w:rPr>
          <w:rFonts w:ascii="Frutiger-Cn" w:hAnsi="Frutiger-Cn" w:cs="Frutiger-Cn"/>
          <w:color w:val="231F20"/>
          <w:sz w:val="21"/>
          <w:szCs w:val="21"/>
        </w:rPr>
        <w:t>hydrogen</w:t>
      </w:r>
      <w:proofErr w:type="gramEnd"/>
      <w:r>
        <w:rPr>
          <w:rFonts w:ascii="Frutiger-Cn" w:hAnsi="Frutiger-Cn" w:cs="Frutiger-Cn"/>
          <w:color w:val="231F20"/>
          <w:sz w:val="21"/>
          <w:szCs w:val="21"/>
        </w:rPr>
        <w:t xml:space="preserve"> peroxide (H</w:t>
      </w:r>
      <w:r>
        <w:rPr>
          <w:rFonts w:ascii="Frutiger-Cn" w:hAnsi="Frutiger-Cn" w:cs="Frutiger-Cn"/>
          <w:color w:val="231F20"/>
          <w:sz w:val="15"/>
          <w:szCs w:val="15"/>
        </w:rPr>
        <w:t>2</w:t>
      </w:r>
      <w:r>
        <w:rPr>
          <w:rFonts w:ascii="Frutiger-Cn" w:hAnsi="Frutiger-Cn" w:cs="Frutiger-Cn"/>
          <w:color w:val="231F20"/>
          <w:sz w:val="21"/>
          <w:szCs w:val="21"/>
        </w:rPr>
        <w:t>O</w:t>
      </w:r>
      <w:r>
        <w:rPr>
          <w:rFonts w:ascii="Frutiger-Cn" w:hAnsi="Frutiger-Cn" w:cs="Frutiger-Cn"/>
          <w:color w:val="231F20"/>
          <w:sz w:val="15"/>
          <w:szCs w:val="15"/>
        </w:rPr>
        <w:t>2</w:t>
      </w:r>
      <w:r>
        <w:rPr>
          <w:rFonts w:ascii="Frutiger-Cn" w:hAnsi="Frutiger-Cn" w:cs="Frutiger-Cn"/>
          <w:color w:val="231F20"/>
          <w:sz w:val="21"/>
          <w:szCs w:val="21"/>
        </w:rPr>
        <w:t>) solution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 xml:space="preserve">• </w:t>
      </w:r>
      <w:proofErr w:type="gramStart"/>
      <w:r>
        <w:rPr>
          <w:rFonts w:ascii="Frutiger-Cn" w:hAnsi="Frutiger-Cn" w:cs="Frutiger-Cn"/>
          <w:color w:val="231F20"/>
          <w:sz w:val="21"/>
          <w:szCs w:val="21"/>
        </w:rPr>
        <w:t>candle</w:t>
      </w:r>
      <w:proofErr w:type="gramEnd"/>
      <w:r>
        <w:rPr>
          <w:rFonts w:ascii="Frutiger-Cn" w:hAnsi="Frutiger-Cn" w:cs="Frutiger-Cn"/>
          <w:color w:val="231F20"/>
          <w:sz w:val="21"/>
          <w:szCs w:val="21"/>
        </w:rPr>
        <w:t xml:space="preserve"> and lighter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 xml:space="preserve">• </w:t>
      </w:r>
      <w:proofErr w:type="gramStart"/>
      <w:r>
        <w:rPr>
          <w:rFonts w:ascii="Frutiger-Cn" w:hAnsi="Frutiger-Cn" w:cs="Frutiger-Cn"/>
          <w:color w:val="231F20"/>
          <w:sz w:val="21"/>
          <w:szCs w:val="21"/>
        </w:rPr>
        <w:t>scoopula</w:t>
      </w:r>
      <w:proofErr w:type="gramEnd"/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 xml:space="preserve">• </w:t>
      </w:r>
      <w:proofErr w:type="gramStart"/>
      <w:r>
        <w:rPr>
          <w:rFonts w:ascii="Frutiger-Cn" w:hAnsi="Frutiger-Cn" w:cs="Frutiger-Cn"/>
          <w:color w:val="231F20"/>
          <w:sz w:val="21"/>
          <w:szCs w:val="21"/>
        </w:rPr>
        <w:t>potassium</w:t>
      </w:r>
      <w:proofErr w:type="gramEnd"/>
      <w:r>
        <w:rPr>
          <w:rFonts w:ascii="Frutiger-Cn" w:hAnsi="Frutiger-Cn" w:cs="Frutiger-Cn"/>
          <w:color w:val="231F20"/>
          <w:sz w:val="21"/>
          <w:szCs w:val="21"/>
        </w:rPr>
        <w:t xml:space="preserve"> iodide (KI) crystals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>• 2 wooden splints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A86536"/>
          <w:sz w:val="23"/>
          <w:szCs w:val="23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A86536"/>
          <w:sz w:val="23"/>
          <w:szCs w:val="23"/>
        </w:rPr>
      </w:pPr>
      <w:r>
        <w:rPr>
          <w:rFonts w:ascii="Frutiger-Black" w:hAnsi="Frutiger-Black" w:cs="Frutiger-Black"/>
          <w:b/>
          <w:bCs/>
          <w:color w:val="A86536"/>
          <w:sz w:val="23"/>
          <w:szCs w:val="23"/>
        </w:rPr>
        <w:t>What to Do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BoldCn" w:hAnsi="Frutiger-BoldCn" w:cs="Frutiger-BoldCn"/>
          <w:b/>
          <w:bCs/>
          <w:color w:val="231F20"/>
          <w:sz w:val="21"/>
          <w:szCs w:val="21"/>
        </w:rPr>
        <w:t xml:space="preserve">1. </w:t>
      </w:r>
      <w:r>
        <w:rPr>
          <w:rFonts w:ascii="Frutiger-Cn" w:hAnsi="Frutiger-Cn" w:cs="Frutiger-Cn"/>
          <w:color w:val="231F20"/>
          <w:sz w:val="21"/>
          <w:szCs w:val="21"/>
        </w:rPr>
        <w:t>Put one drop of dish soap into the test tube.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proofErr w:type="gramStart"/>
      <w:r>
        <w:rPr>
          <w:rFonts w:ascii="Frutiger-BoldCn" w:hAnsi="Frutiger-BoldCn" w:cs="Frutiger-BoldCn"/>
          <w:b/>
          <w:bCs/>
          <w:color w:val="231F20"/>
          <w:sz w:val="21"/>
          <w:szCs w:val="21"/>
        </w:rPr>
        <w:t xml:space="preserve">2. </w:t>
      </w:r>
      <w:r>
        <w:rPr>
          <w:rFonts w:ascii="Frutiger-Cn" w:hAnsi="Frutiger-Cn" w:cs="Frutiger-Cn"/>
          <w:color w:val="231F20"/>
          <w:sz w:val="21"/>
          <w:szCs w:val="21"/>
        </w:rPr>
        <w:t>Carefully</w:t>
      </w:r>
      <w:proofErr w:type="gramEnd"/>
      <w:r>
        <w:rPr>
          <w:rFonts w:ascii="Frutiger-Cn" w:hAnsi="Frutiger-Cn" w:cs="Frutiger-Cn"/>
          <w:color w:val="231F20"/>
          <w:sz w:val="21"/>
          <w:szCs w:val="21"/>
        </w:rPr>
        <w:t xml:space="preserve"> pour hydr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ogen peroxide solution into the </w:t>
      </w:r>
      <w:r>
        <w:rPr>
          <w:rFonts w:ascii="Frutiger-Cn" w:hAnsi="Frutiger-Cn" w:cs="Frutiger-Cn"/>
          <w:color w:val="231F20"/>
          <w:sz w:val="21"/>
          <w:szCs w:val="21"/>
        </w:rPr>
        <w:t>test tube until it is no more than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 1/3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 full.</w:t>
      </w:r>
      <w:r w:rsidRPr="00D33403">
        <w:rPr>
          <w:noProof/>
          <w:lang w:eastAsia="en-CA"/>
        </w:rPr>
        <w:t xml:space="preserve"> 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BoldCn" w:hAnsi="Frutiger-BoldCn" w:cs="Frutiger-BoldCn"/>
          <w:b/>
          <w:bCs/>
          <w:color w:val="231F20"/>
          <w:sz w:val="21"/>
          <w:szCs w:val="21"/>
        </w:rPr>
        <w:t xml:space="preserve">3. </w:t>
      </w:r>
      <w:r>
        <w:rPr>
          <w:rFonts w:ascii="Frutiger-Cn" w:hAnsi="Frutiger-Cn" w:cs="Frutiger-Cn"/>
          <w:color w:val="231F20"/>
          <w:sz w:val="21"/>
          <w:szCs w:val="21"/>
        </w:rPr>
        <w:t>Light a candle.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BoldCn" w:hAnsi="Frutiger-BoldCn" w:cs="Frutiger-BoldCn"/>
          <w:b/>
          <w:bCs/>
          <w:color w:val="231F20"/>
          <w:sz w:val="21"/>
          <w:szCs w:val="21"/>
        </w:rPr>
        <w:t xml:space="preserve">4. </w:t>
      </w:r>
      <w:r>
        <w:rPr>
          <w:rFonts w:ascii="Frutiger-Cn" w:hAnsi="Frutiger-Cn" w:cs="Frutiger-Cn"/>
          <w:color w:val="231F20"/>
          <w:sz w:val="21"/>
          <w:szCs w:val="21"/>
        </w:rPr>
        <w:t>Use a scoopula to o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btain about 1 mL (the size of a </w:t>
      </w:r>
      <w:r>
        <w:rPr>
          <w:rFonts w:ascii="Frutiger-Cn" w:hAnsi="Frutiger-Cn" w:cs="Frutiger-Cn"/>
          <w:color w:val="231F20"/>
          <w:sz w:val="21"/>
          <w:szCs w:val="21"/>
        </w:rPr>
        <w:t>pea) of potassium iod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ide (KI) crystals and drop </w:t>
      </w:r>
      <w:bookmarkStart w:id="0" w:name="_GoBack"/>
      <w:bookmarkEnd w:id="0"/>
      <w:r>
        <w:rPr>
          <w:rFonts w:ascii="Frutiger-Cn" w:hAnsi="Frutiger-Cn" w:cs="Frutiger-Cn"/>
          <w:color w:val="231F20"/>
          <w:sz w:val="21"/>
          <w:szCs w:val="21"/>
        </w:rPr>
        <w:t xml:space="preserve">them </w:t>
      </w:r>
      <w:r>
        <w:rPr>
          <w:rFonts w:ascii="Frutiger-Cn" w:hAnsi="Frutiger-Cn" w:cs="Frutiger-Cn"/>
          <w:color w:val="231F20"/>
          <w:sz w:val="21"/>
          <w:szCs w:val="21"/>
        </w:rPr>
        <w:t>into the test tube.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 You should see bubbles appear, </w:t>
      </w:r>
      <w:r>
        <w:rPr>
          <w:rFonts w:ascii="Frutiger-Cn" w:hAnsi="Frutiger-Cn" w:cs="Frutiger-Cn"/>
          <w:color w:val="231F20"/>
          <w:sz w:val="21"/>
          <w:szCs w:val="21"/>
        </w:rPr>
        <w:t>making a foam as oxygen collects in the soapy water.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BoldCn" w:hAnsi="Frutiger-BoldCn" w:cs="Frutiger-BoldCn"/>
          <w:b/>
          <w:bCs/>
          <w:color w:val="231F20"/>
          <w:sz w:val="21"/>
          <w:szCs w:val="21"/>
        </w:rPr>
        <w:t xml:space="preserve">5. </w:t>
      </w:r>
      <w:r>
        <w:rPr>
          <w:rFonts w:ascii="Frutiger-Cn" w:hAnsi="Frutiger-Cn" w:cs="Frutiger-Cn"/>
          <w:color w:val="231F20"/>
          <w:sz w:val="21"/>
          <w:szCs w:val="21"/>
        </w:rPr>
        <w:t>Light a wooden splint and blow it out, leaving a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 few </w:t>
      </w:r>
      <w:r>
        <w:rPr>
          <w:rFonts w:ascii="Frutiger-Cn" w:hAnsi="Frutiger-Cn" w:cs="Frutiger-Cn"/>
          <w:color w:val="231F20"/>
          <w:sz w:val="21"/>
          <w:szCs w:val="21"/>
        </w:rPr>
        <w:t>embers glowing.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BoldCn" w:hAnsi="Frutiger-BoldCn" w:cs="Frutiger-BoldCn"/>
          <w:b/>
          <w:bCs/>
          <w:color w:val="231F20"/>
          <w:sz w:val="21"/>
          <w:szCs w:val="21"/>
        </w:rPr>
        <w:t xml:space="preserve">6. </w:t>
      </w:r>
      <w:r>
        <w:rPr>
          <w:rFonts w:ascii="Frutiger-Cn" w:hAnsi="Frutiger-Cn" w:cs="Frutiger-Cn"/>
          <w:color w:val="231F20"/>
          <w:sz w:val="21"/>
          <w:szCs w:val="21"/>
        </w:rPr>
        <w:t>Place the glowing spli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nt in the soap bubbles, keeping </w:t>
      </w:r>
      <w:r>
        <w:rPr>
          <w:rFonts w:ascii="Frutiger-Cn" w:hAnsi="Frutiger-Cn" w:cs="Frutiger-Cn"/>
          <w:color w:val="231F20"/>
          <w:sz w:val="21"/>
          <w:szCs w:val="21"/>
        </w:rPr>
        <w:t>it above the solution. Observe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 and record observations</w:t>
      </w:r>
      <w:r>
        <w:rPr>
          <w:rFonts w:ascii="Frutiger-Cn" w:hAnsi="Frutiger-Cn" w:cs="Frutiger-Cn"/>
          <w:color w:val="231F20"/>
          <w:sz w:val="21"/>
          <w:szCs w:val="21"/>
        </w:rPr>
        <w:t>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BoldCn" w:hAnsi="Frutiger-BoldCn" w:cs="Frutiger-BoldCn"/>
          <w:b/>
          <w:bCs/>
          <w:color w:val="231F20"/>
          <w:sz w:val="21"/>
          <w:szCs w:val="21"/>
        </w:rPr>
        <w:t xml:space="preserve">7. 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Repeat steps </w:t>
      </w:r>
      <w:proofErr w:type="gramStart"/>
      <w:r>
        <w:rPr>
          <w:rFonts w:ascii="Frutiger-Cn" w:hAnsi="Frutiger-Cn" w:cs="Frutiger-Cn"/>
          <w:color w:val="231F20"/>
          <w:sz w:val="21"/>
          <w:szCs w:val="21"/>
        </w:rPr>
        <w:t>5</w:t>
      </w:r>
      <w:proofErr w:type="gramEnd"/>
      <w:r>
        <w:rPr>
          <w:rFonts w:ascii="Frutiger-Cn" w:hAnsi="Frutiger-Cn" w:cs="Frutiger-Cn"/>
          <w:color w:val="231F20"/>
          <w:sz w:val="21"/>
          <w:szCs w:val="21"/>
        </w:rPr>
        <w:t xml:space="preserve"> and 6 several times.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BoldCn" w:hAnsi="Frutiger-BoldCn" w:cs="Frutiger-BoldCn"/>
          <w:b/>
          <w:bCs/>
          <w:color w:val="231F20"/>
          <w:sz w:val="21"/>
          <w:szCs w:val="21"/>
        </w:rPr>
        <w:t xml:space="preserve">8. 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Clean up and 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put away the equipment you have </w:t>
      </w:r>
      <w:r>
        <w:rPr>
          <w:rFonts w:ascii="Frutiger-Cn" w:hAnsi="Frutiger-Cn" w:cs="Frutiger-Cn"/>
          <w:color w:val="231F20"/>
          <w:sz w:val="21"/>
          <w:szCs w:val="21"/>
        </w:rPr>
        <w:t>used.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A86536"/>
          <w:sz w:val="23"/>
          <w:szCs w:val="23"/>
        </w:rPr>
      </w:pPr>
      <w:r>
        <w:rPr>
          <w:rFonts w:ascii="Frutiger-Black" w:hAnsi="Frutiger-Black" w:cs="Frutiger-Black"/>
          <w:b/>
          <w:bCs/>
          <w:color w:val="A86536"/>
          <w:sz w:val="23"/>
          <w:szCs w:val="23"/>
        </w:rPr>
        <w:t>What Did You Find Out?</w:t>
      </w:r>
      <w:r>
        <w:rPr>
          <w:rFonts w:ascii="Frutiger-Black" w:hAnsi="Frutiger-Black" w:cs="Frutiger-Black"/>
          <w:b/>
          <w:bCs/>
          <w:color w:val="A86536"/>
          <w:sz w:val="23"/>
          <w:szCs w:val="23"/>
        </w:rPr>
        <w:t xml:space="preserve"> Please respond in </w:t>
      </w:r>
      <w:r w:rsidRPr="00D33403">
        <w:rPr>
          <w:rFonts w:ascii="Frutiger-Black" w:hAnsi="Frutiger-Black" w:cs="Frutiger-Black"/>
          <w:b/>
          <w:bCs/>
          <w:color w:val="A86536"/>
          <w:sz w:val="23"/>
          <w:szCs w:val="23"/>
          <w:u w:val="single"/>
        </w:rPr>
        <w:t>full sentences.</w:t>
      </w:r>
      <w:r>
        <w:rPr>
          <w:rFonts w:ascii="Frutiger-Black" w:hAnsi="Frutiger-Black" w:cs="Frutiger-Black"/>
          <w:b/>
          <w:bCs/>
          <w:color w:val="A86536"/>
          <w:sz w:val="23"/>
          <w:szCs w:val="23"/>
        </w:rPr>
        <w:t xml:space="preserve"> </w:t>
      </w:r>
    </w:p>
    <w:p w:rsidR="00D33403" w:rsidRPr="00D33403" w:rsidRDefault="00D33403" w:rsidP="00D334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 w:rsidRPr="00D33403">
        <w:rPr>
          <w:rFonts w:ascii="Frutiger-Cn" w:hAnsi="Frutiger-Cn" w:cs="Frutiger-Cn"/>
          <w:color w:val="231F20"/>
          <w:sz w:val="21"/>
          <w:szCs w:val="21"/>
        </w:rPr>
        <w:t>What happens to a g</w:t>
      </w:r>
      <w:r w:rsidRPr="00D33403">
        <w:rPr>
          <w:rFonts w:ascii="Frutiger-Cn" w:hAnsi="Frutiger-Cn" w:cs="Frutiger-Cn"/>
          <w:color w:val="231F20"/>
          <w:sz w:val="21"/>
          <w:szCs w:val="21"/>
        </w:rPr>
        <w:t xml:space="preserve">lowing splint when it </w:t>
      </w:r>
      <w:proofErr w:type="gramStart"/>
      <w:r w:rsidRPr="00D33403">
        <w:rPr>
          <w:rFonts w:ascii="Frutiger-Cn" w:hAnsi="Frutiger-Cn" w:cs="Frutiger-Cn"/>
          <w:color w:val="231F20"/>
          <w:sz w:val="21"/>
          <w:szCs w:val="21"/>
        </w:rPr>
        <w:t>is placed</w:t>
      </w:r>
      <w:proofErr w:type="gramEnd"/>
      <w:r w:rsidRPr="00D33403">
        <w:rPr>
          <w:rFonts w:ascii="Frutiger-Cn" w:hAnsi="Frutiger-Cn" w:cs="Frutiger-Cn"/>
          <w:color w:val="231F20"/>
          <w:sz w:val="21"/>
          <w:szCs w:val="21"/>
        </w:rPr>
        <w:t xml:space="preserve"> </w:t>
      </w:r>
      <w:r w:rsidRPr="00D33403">
        <w:rPr>
          <w:rFonts w:ascii="Frutiger-Cn" w:hAnsi="Frutiger-Cn" w:cs="Frutiger-Cn"/>
          <w:color w:val="231F20"/>
          <w:sz w:val="21"/>
          <w:szCs w:val="21"/>
        </w:rPr>
        <w:t>in pure oxygen?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P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BoldCn" w:hAnsi="Frutiger-BoldCn" w:cs="Frutiger-BoldCn"/>
          <w:b/>
          <w:bCs/>
          <w:color w:val="231F20"/>
          <w:sz w:val="21"/>
          <w:szCs w:val="21"/>
        </w:rPr>
        <w:t xml:space="preserve">2. </w:t>
      </w:r>
      <w:r>
        <w:rPr>
          <w:rFonts w:ascii="Frutiger-Cn" w:hAnsi="Frutiger-Cn" w:cs="Frutiger-Cn"/>
          <w:color w:val="231F20"/>
          <w:sz w:val="21"/>
          <w:szCs w:val="21"/>
        </w:rPr>
        <w:t>If you have practi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sed the burning splint test for </w:t>
      </w:r>
      <w:r>
        <w:rPr>
          <w:rFonts w:ascii="Frutiger-Cn" w:hAnsi="Frutiger-Cn" w:cs="Frutiger-Cn"/>
          <w:color w:val="231F20"/>
          <w:sz w:val="21"/>
          <w:szCs w:val="21"/>
        </w:rPr>
        <w:t>hydrogen in a prev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ious investigation, compare the </w:t>
      </w:r>
      <w:r>
        <w:rPr>
          <w:rFonts w:ascii="Frutiger-Cn" w:hAnsi="Frutiger-Cn" w:cs="Frutiger-Cn"/>
          <w:color w:val="231F20"/>
          <w:sz w:val="21"/>
          <w:szCs w:val="21"/>
        </w:rPr>
        <w:t>test for oxygen with the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 test for hydrogen, using a lit </w:t>
      </w:r>
      <w:r>
        <w:rPr>
          <w:rFonts w:ascii="Frutiger-Cn" w:hAnsi="Frutiger-Cn" w:cs="Frutiger-Cn"/>
          <w:color w:val="231F20"/>
          <w:sz w:val="21"/>
          <w:szCs w:val="21"/>
        </w:rPr>
        <w:t>splint for both.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>(a) How are the procedures different?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>
        <w:rPr>
          <w:rFonts w:ascii="Frutiger-Cn" w:hAnsi="Frutiger-Cn" w:cs="Frutiger-Cn"/>
          <w:color w:val="231F20"/>
          <w:sz w:val="21"/>
          <w:szCs w:val="21"/>
        </w:rPr>
        <w:t>(b) How do the observations differ?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BaseNineB" w:hAnsi="BaseNineB" w:cs="BaseNineB"/>
          <w:color w:val="FFFFFF"/>
          <w:sz w:val="28"/>
          <w:szCs w:val="28"/>
        </w:rPr>
      </w:pPr>
      <w:r>
        <w:rPr>
          <w:rFonts w:ascii="BaseNineB" w:hAnsi="BaseNineB" w:cs="BaseNineB"/>
          <w:color w:val="FFFFFF"/>
          <w:sz w:val="28"/>
          <w:szCs w:val="28"/>
        </w:rPr>
        <w:t>Find Out ACTIVITY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  <w:r w:rsidRPr="00D33403">
        <w:rPr>
          <w:rFonts w:ascii="Frutiger-Cn" w:hAnsi="Frutiger-Cn" w:cs="Frutiger-Cn"/>
          <w:b/>
          <w:color w:val="231F20"/>
          <w:sz w:val="21"/>
          <w:szCs w:val="21"/>
        </w:rPr>
        <w:t>3</w:t>
      </w:r>
      <w:r>
        <w:rPr>
          <w:rFonts w:ascii="Frutiger-Cn" w:hAnsi="Frutiger-Cn" w:cs="Frutiger-Cn"/>
          <w:color w:val="231F20"/>
          <w:sz w:val="21"/>
          <w:szCs w:val="21"/>
        </w:rPr>
        <w:t xml:space="preserve">. </w:t>
      </w:r>
      <w:r w:rsidRPr="00D33403">
        <w:rPr>
          <w:rFonts w:ascii="Frutiger-Cn" w:hAnsi="Frutiger-Cn" w:cs="Frutiger-Cn"/>
          <w:color w:val="231F20"/>
          <w:sz w:val="21"/>
          <w:szCs w:val="21"/>
        </w:rPr>
        <w:t>Did any errors occur in your lab? (Human error or equipment error?)</w:t>
      </w: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P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p w:rsidR="00D33403" w:rsidRPr="00D33403" w:rsidRDefault="00D33403" w:rsidP="00D33403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231F20"/>
          <w:sz w:val="21"/>
          <w:szCs w:val="21"/>
        </w:rPr>
      </w:pPr>
    </w:p>
    <w:sectPr w:rsidR="00D33403" w:rsidRPr="00D3340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03" w:rsidRDefault="00D33403" w:rsidP="00D33403">
      <w:pPr>
        <w:spacing w:after="0" w:line="240" w:lineRule="auto"/>
      </w:pPr>
      <w:r>
        <w:separator/>
      </w:r>
    </w:p>
  </w:endnote>
  <w:endnote w:type="continuationSeparator" w:id="0">
    <w:p w:rsidR="00D33403" w:rsidRDefault="00D33403" w:rsidP="00D3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eNine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03" w:rsidRDefault="00D33403" w:rsidP="00D33403">
      <w:pPr>
        <w:spacing w:after="0" w:line="240" w:lineRule="auto"/>
      </w:pPr>
      <w:r>
        <w:separator/>
      </w:r>
    </w:p>
  </w:footnote>
  <w:footnote w:type="continuationSeparator" w:id="0">
    <w:p w:rsidR="00D33403" w:rsidRDefault="00D33403" w:rsidP="00D3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403" w:rsidRDefault="00D33403" w:rsidP="00D33403">
    <w:pPr>
      <w:pStyle w:val="Header"/>
      <w:jc w:val="center"/>
      <w:rPr>
        <w:rFonts w:ascii="Bernard MT Condensed" w:hAnsi="Bernard MT Condensed"/>
        <w:sz w:val="72"/>
        <w:szCs w:val="72"/>
      </w:rPr>
    </w:pPr>
    <w:r w:rsidRPr="00D33403">
      <w:rPr>
        <w:rFonts w:ascii="Bernard MT Condensed" w:hAnsi="Bernard MT Condensed"/>
        <w:sz w:val="72"/>
        <w:szCs w:val="72"/>
      </w:rPr>
      <w:t>The Synthesis of Oxygen</w:t>
    </w:r>
  </w:p>
  <w:p w:rsidR="00D33403" w:rsidRPr="00D33403" w:rsidRDefault="00D33403" w:rsidP="00D33403">
    <w:pPr>
      <w:pStyle w:val="Header"/>
      <w:jc w:val="center"/>
      <w:rPr>
        <w:rFonts w:ascii="Bernard MT Condensed" w:hAnsi="Bernard MT Condensed"/>
        <w:sz w:val="40"/>
        <w:szCs w:val="40"/>
      </w:rPr>
    </w:pPr>
    <w:r w:rsidRPr="00D33403">
      <w:rPr>
        <w:rFonts w:ascii="Bernard MT Condensed" w:hAnsi="Bernard MT Condensed"/>
        <w:sz w:val="40"/>
        <w:szCs w:val="40"/>
      </w:rPr>
      <w:t>Name: 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1BEC"/>
    <w:multiLevelType w:val="hybridMultilevel"/>
    <w:tmpl w:val="B8D40AB8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60493"/>
    <w:multiLevelType w:val="hybridMultilevel"/>
    <w:tmpl w:val="C616DEF8"/>
    <w:lvl w:ilvl="0" w:tplc="74486A0C">
      <w:start w:val="1"/>
      <w:numFmt w:val="decimal"/>
      <w:lvlText w:val="%1."/>
      <w:lvlJc w:val="left"/>
      <w:pPr>
        <w:ind w:left="720" w:hanging="360"/>
      </w:pPr>
      <w:rPr>
        <w:rFonts w:ascii="Frutiger-BoldCn" w:hAnsi="Frutiger-BoldCn" w:cs="Frutiger-BoldC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3"/>
    <w:rsid w:val="00521C50"/>
    <w:rsid w:val="00D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FD1E"/>
  <w15:chartTrackingRefBased/>
  <w15:docId w15:val="{D9AE2DC1-573A-45A8-B895-E3403918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403"/>
  </w:style>
  <w:style w:type="paragraph" w:styleId="Footer">
    <w:name w:val="footer"/>
    <w:basedOn w:val="Normal"/>
    <w:link w:val="FooterChar"/>
    <w:uiPriority w:val="99"/>
    <w:unhideWhenUsed/>
    <w:rsid w:val="00D3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403"/>
  </w:style>
  <w:style w:type="paragraph" w:styleId="ListParagraph">
    <w:name w:val="List Paragraph"/>
    <w:basedOn w:val="Normal"/>
    <w:uiPriority w:val="34"/>
    <w:qFormat/>
    <w:rsid w:val="00D3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2020-10-07T18:16:00Z</dcterms:created>
  <dcterms:modified xsi:type="dcterms:W3CDTF">2020-10-07T18:24:00Z</dcterms:modified>
</cp:coreProperties>
</file>