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637" w:rsidRPr="008A2637" w:rsidRDefault="008A2637" w:rsidP="008A2637">
      <w:pPr>
        <w:pStyle w:val="Default"/>
        <w:rPr>
          <w:rFonts w:asciiTheme="majorHAnsi" w:hAnsiTheme="majorHAnsi" w:cstheme="majorHAnsi"/>
        </w:rPr>
      </w:pPr>
    </w:p>
    <w:p w:rsidR="008A2637" w:rsidRPr="008A2637" w:rsidRDefault="008A2637" w:rsidP="008A2637">
      <w:pPr>
        <w:pStyle w:val="Default"/>
        <w:rPr>
          <w:rFonts w:asciiTheme="majorHAnsi" w:hAnsiTheme="majorHAnsi" w:cstheme="majorHAnsi"/>
        </w:rPr>
      </w:pPr>
      <w:r w:rsidRPr="008A2637">
        <w:rPr>
          <w:rFonts w:asciiTheme="majorHAnsi" w:hAnsiTheme="majorHAnsi" w:cstheme="majorHAnsi"/>
        </w:rPr>
        <w:t>Main idea/Question: ____________________________________________</w:t>
      </w:r>
      <w:r>
        <w:rPr>
          <w:rFonts w:asciiTheme="majorHAnsi" w:hAnsiTheme="majorHAnsi" w:cstheme="majorHAnsi"/>
        </w:rPr>
        <w:t>____________</w:t>
      </w:r>
      <w:r w:rsidRPr="008A2637">
        <w:rPr>
          <w:rFonts w:asciiTheme="majorHAnsi" w:hAnsiTheme="majorHAnsi" w:cstheme="majorHAnsi"/>
        </w:rPr>
        <w:t>_____ ______________________________________________________________</w:t>
      </w:r>
      <w:r>
        <w:rPr>
          <w:rFonts w:asciiTheme="majorHAnsi" w:hAnsiTheme="majorHAnsi" w:cstheme="majorHAnsi"/>
        </w:rPr>
        <w:t>______________</w:t>
      </w:r>
      <w:r w:rsidRPr="008A2637">
        <w:rPr>
          <w:rFonts w:asciiTheme="majorHAnsi" w:hAnsiTheme="majorHAnsi" w:cstheme="majorHAnsi"/>
        </w:rPr>
        <w:t>__</w:t>
      </w:r>
    </w:p>
    <w:p w:rsidR="008A2637" w:rsidRDefault="008A2637" w:rsidP="008A2637">
      <w:pPr>
        <w:pStyle w:val="Default"/>
        <w:rPr>
          <w:rFonts w:asciiTheme="majorHAnsi" w:hAnsiTheme="majorHAnsi" w:cstheme="majorHAnsi"/>
        </w:rPr>
      </w:pPr>
      <w:r>
        <w:rPr>
          <w:noProof/>
          <w:lang w:eastAsia="en-CA"/>
        </w:rPr>
        <w:drawing>
          <wp:anchor distT="0" distB="0" distL="114300" distR="114300" simplePos="0" relativeHeight="251658240" behindDoc="1" locked="0" layoutInCell="1" allowOverlap="1">
            <wp:simplePos x="0" y="0"/>
            <wp:positionH relativeFrom="margin">
              <wp:align>center</wp:align>
            </wp:positionH>
            <wp:positionV relativeFrom="paragraph">
              <wp:posOffset>213995</wp:posOffset>
            </wp:positionV>
            <wp:extent cx="6508789" cy="3400425"/>
            <wp:effectExtent l="0" t="0" r="6350" b="0"/>
            <wp:wrapTight wrapText="bothSides">
              <wp:wrapPolygon edited="0">
                <wp:start x="0" y="0"/>
                <wp:lineTo x="0" y="21418"/>
                <wp:lineTo x="21558" y="21418"/>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508789" cy="3400425"/>
                    </a:xfrm>
                    <a:prstGeom prst="rect">
                      <a:avLst/>
                    </a:prstGeom>
                  </pic:spPr>
                </pic:pic>
              </a:graphicData>
            </a:graphic>
          </wp:anchor>
        </w:drawing>
      </w:r>
    </w:p>
    <w:p w:rsidR="008A2637" w:rsidRDefault="008A2637" w:rsidP="008A2637">
      <w:pPr>
        <w:pStyle w:val="Default"/>
        <w:rPr>
          <w:sz w:val="23"/>
          <w:szCs w:val="23"/>
        </w:rPr>
      </w:pPr>
      <w:r>
        <w:rPr>
          <w:b/>
          <w:bCs/>
          <w:sz w:val="23"/>
          <w:szCs w:val="23"/>
        </w:rPr>
        <w:t xml:space="preserve">TRANSCRIPTION: </w:t>
      </w:r>
    </w:p>
    <w:p w:rsidR="008A2637" w:rsidRDefault="008A2637" w:rsidP="008A2637">
      <w:pPr>
        <w:pStyle w:val="Default"/>
        <w:rPr>
          <w:sz w:val="23"/>
          <w:szCs w:val="23"/>
        </w:rPr>
      </w:pPr>
      <w:r>
        <w:rPr>
          <w:sz w:val="23"/>
          <w:szCs w:val="23"/>
        </w:rPr>
        <w:t xml:space="preserve">4. What organelle does transcription take place </w:t>
      </w:r>
      <w:proofErr w:type="gramStart"/>
      <w:r>
        <w:rPr>
          <w:sz w:val="23"/>
          <w:szCs w:val="23"/>
        </w:rPr>
        <w:t>in</w:t>
      </w:r>
      <w:proofErr w:type="gramEnd"/>
      <w:r>
        <w:rPr>
          <w:sz w:val="23"/>
          <w:szCs w:val="23"/>
        </w:rPr>
        <w:t xml:space="preserve">? ________________________ </w:t>
      </w:r>
    </w:p>
    <w:p w:rsidR="008A2637" w:rsidRDefault="008A2637" w:rsidP="008A2637">
      <w:pPr>
        <w:pStyle w:val="Default"/>
        <w:rPr>
          <w:sz w:val="23"/>
          <w:szCs w:val="23"/>
        </w:rPr>
      </w:pPr>
    </w:p>
    <w:p w:rsidR="008A2637" w:rsidRDefault="008A2637" w:rsidP="008A2637">
      <w:pPr>
        <w:pStyle w:val="Default"/>
        <w:rPr>
          <w:sz w:val="23"/>
          <w:szCs w:val="23"/>
        </w:rPr>
      </w:pPr>
      <w:r>
        <w:rPr>
          <w:sz w:val="23"/>
          <w:szCs w:val="23"/>
        </w:rPr>
        <w:t xml:space="preserve">5. Watch the video on transcription to answer the next </w:t>
      </w:r>
      <w:proofErr w:type="gramStart"/>
      <w:r>
        <w:rPr>
          <w:sz w:val="23"/>
          <w:szCs w:val="23"/>
        </w:rPr>
        <w:t>couple</w:t>
      </w:r>
      <w:proofErr w:type="gramEnd"/>
      <w:r>
        <w:rPr>
          <w:sz w:val="23"/>
          <w:szCs w:val="23"/>
        </w:rPr>
        <w:t xml:space="preserve"> questions: </w:t>
      </w:r>
    </w:p>
    <w:p w:rsidR="008A2637" w:rsidRDefault="008A2637" w:rsidP="008A2637">
      <w:pPr>
        <w:pStyle w:val="Default"/>
        <w:rPr>
          <w:sz w:val="23"/>
          <w:szCs w:val="23"/>
        </w:rPr>
      </w:pPr>
      <w:r>
        <w:rPr>
          <w:sz w:val="23"/>
          <w:szCs w:val="23"/>
        </w:rPr>
        <w:t xml:space="preserve">- What </w:t>
      </w:r>
      <w:proofErr w:type="gramStart"/>
      <w:r>
        <w:rPr>
          <w:sz w:val="23"/>
          <w:szCs w:val="23"/>
        </w:rPr>
        <w:t>3</w:t>
      </w:r>
      <w:proofErr w:type="gramEnd"/>
      <w:r>
        <w:rPr>
          <w:sz w:val="23"/>
          <w:szCs w:val="23"/>
        </w:rPr>
        <w:t xml:space="preserve"> ways is DNA different from RNA? </w:t>
      </w:r>
    </w:p>
    <w:p w:rsidR="008A2637" w:rsidRDefault="008A2637" w:rsidP="008A2637">
      <w:pPr>
        <w:pStyle w:val="Default"/>
        <w:spacing w:after="41"/>
        <w:ind w:firstLine="720"/>
        <w:rPr>
          <w:sz w:val="23"/>
          <w:szCs w:val="23"/>
        </w:rPr>
      </w:pPr>
      <w:proofErr w:type="gramStart"/>
      <w:r>
        <w:rPr>
          <w:rFonts w:ascii="Courier New" w:hAnsi="Courier New" w:cs="Courier New"/>
          <w:sz w:val="23"/>
          <w:szCs w:val="23"/>
        </w:rPr>
        <w:t>o</w:t>
      </w:r>
      <w:proofErr w:type="gramEnd"/>
      <w:r>
        <w:rPr>
          <w:rFonts w:ascii="Courier New" w:hAnsi="Courier New" w:cs="Courier New"/>
          <w:sz w:val="23"/>
          <w:szCs w:val="23"/>
        </w:rPr>
        <w:t xml:space="preserve"> </w:t>
      </w:r>
      <w:r>
        <w:rPr>
          <w:sz w:val="23"/>
          <w:szCs w:val="23"/>
        </w:rPr>
        <w:t xml:space="preserve">___________________________________ </w:t>
      </w:r>
    </w:p>
    <w:p w:rsidR="008A2637" w:rsidRDefault="008A2637" w:rsidP="008A2637">
      <w:pPr>
        <w:pStyle w:val="Default"/>
        <w:spacing w:after="41"/>
        <w:ind w:firstLine="720"/>
        <w:rPr>
          <w:sz w:val="23"/>
          <w:szCs w:val="23"/>
        </w:rPr>
      </w:pPr>
      <w:proofErr w:type="gramStart"/>
      <w:r>
        <w:rPr>
          <w:rFonts w:ascii="Courier New" w:hAnsi="Courier New" w:cs="Courier New"/>
          <w:sz w:val="23"/>
          <w:szCs w:val="23"/>
        </w:rPr>
        <w:t>o</w:t>
      </w:r>
      <w:proofErr w:type="gramEnd"/>
      <w:r>
        <w:rPr>
          <w:rFonts w:ascii="Courier New" w:hAnsi="Courier New" w:cs="Courier New"/>
          <w:sz w:val="23"/>
          <w:szCs w:val="23"/>
        </w:rPr>
        <w:t xml:space="preserve"> </w:t>
      </w:r>
      <w:r>
        <w:rPr>
          <w:sz w:val="23"/>
          <w:szCs w:val="23"/>
        </w:rPr>
        <w:t xml:space="preserve">___________________________________ </w:t>
      </w:r>
    </w:p>
    <w:p w:rsidR="008A2637" w:rsidRDefault="008A2637" w:rsidP="008A2637">
      <w:pPr>
        <w:pStyle w:val="Default"/>
        <w:ind w:firstLine="720"/>
        <w:rPr>
          <w:sz w:val="23"/>
          <w:szCs w:val="23"/>
        </w:rPr>
      </w:pPr>
      <w:proofErr w:type="gramStart"/>
      <w:r>
        <w:rPr>
          <w:rFonts w:ascii="Courier New" w:hAnsi="Courier New" w:cs="Courier New"/>
          <w:sz w:val="23"/>
          <w:szCs w:val="23"/>
        </w:rPr>
        <w:t>o</w:t>
      </w:r>
      <w:proofErr w:type="gramEnd"/>
      <w:r>
        <w:rPr>
          <w:rFonts w:ascii="Courier New" w:hAnsi="Courier New" w:cs="Courier New"/>
          <w:sz w:val="23"/>
          <w:szCs w:val="23"/>
        </w:rPr>
        <w:t xml:space="preserve"> </w:t>
      </w:r>
      <w:r>
        <w:rPr>
          <w:sz w:val="23"/>
          <w:szCs w:val="23"/>
        </w:rPr>
        <w:t xml:space="preserve">___________________________________ </w:t>
      </w:r>
    </w:p>
    <w:p w:rsidR="008A2637" w:rsidRDefault="008A2637" w:rsidP="008A2637">
      <w:pPr>
        <w:pStyle w:val="Default"/>
        <w:rPr>
          <w:sz w:val="23"/>
          <w:szCs w:val="23"/>
        </w:rPr>
      </w:pPr>
    </w:p>
    <w:p w:rsidR="008A2637" w:rsidRDefault="008A2637" w:rsidP="008A2637">
      <w:pPr>
        <w:pStyle w:val="Default"/>
        <w:rPr>
          <w:sz w:val="23"/>
          <w:szCs w:val="23"/>
        </w:rPr>
      </w:pPr>
      <w:r>
        <w:rPr>
          <w:noProof/>
          <w:lang w:eastAsia="en-CA"/>
        </w:rPr>
        <w:drawing>
          <wp:anchor distT="0" distB="0" distL="114300" distR="114300" simplePos="0" relativeHeight="251659264" behindDoc="1" locked="0" layoutInCell="1" allowOverlap="1">
            <wp:simplePos x="0" y="0"/>
            <wp:positionH relativeFrom="page">
              <wp:posOffset>2390775</wp:posOffset>
            </wp:positionH>
            <wp:positionV relativeFrom="paragraph">
              <wp:posOffset>-43815</wp:posOffset>
            </wp:positionV>
            <wp:extent cx="4933950" cy="1950720"/>
            <wp:effectExtent l="0" t="0" r="0" b="0"/>
            <wp:wrapTight wrapText="bothSides">
              <wp:wrapPolygon edited="0">
                <wp:start x="0" y="0"/>
                <wp:lineTo x="0" y="21305"/>
                <wp:lineTo x="21517" y="2130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33950" cy="1950720"/>
                    </a:xfrm>
                    <a:prstGeom prst="rect">
                      <a:avLst/>
                    </a:prstGeom>
                  </pic:spPr>
                </pic:pic>
              </a:graphicData>
            </a:graphic>
            <wp14:sizeRelH relativeFrom="margin">
              <wp14:pctWidth>0</wp14:pctWidth>
            </wp14:sizeRelH>
            <wp14:sizeRelV relativeFrom="margin">
              <wp14:pctHeight>0</wp14:pctHeight>
            </wp14:sizeRelV>
          </wp:anchor>
        </w:drawing>
      </w:r>
      <w:r>
        <w:rPr>
          <w:sz w:val="23"/>
          <w:szCs w:val="23"/>
        </w:rPr>
        <w:t xml:space="preserve">Fill in the missing genetic information on the chart below. One row </w:t>
      </w:r>
      <w:proofErr w:type="gramStart"/>
      <w:r>
        <w:rPr>
          <w:sz w:val="23"/>
          <w:szCs w:val="23"/>
        </w:rPr>
        <w:t>has been completed</w:t>
      </w:r>
      <w:proofErr w:type="gramEnd"/>
      <w:r>
        <w:rPr>
          <w:sz w:val="23"/>
          <w:szCs w:val="23"/>
        </w:rPr>
        <w:t xml:space="preserve"> for you.</w:t>
      </w:r>
    </w:p>
    <w:p w:rsidR="008A2637" w:rsidRDefault="008A2637" w:rsidP="008A2637">
      <w:pPr>
        <w:pStyle w:val="Default"/>
        <w:rPr>
          <w:rFonts w:asciiTheme="majorHAnsi" w:hAnsiTheme="majorHAnsi" w:cstheme="majorHAnsi"/>
        </w:rPr>
      </w:pPr>
    </w:p>
    <w:p w:rsidR="008A2637" w:rsidRDefault="008A2637" w:rsidP="008A2637">
      <w:pPr>
        <w:pStyle w:val="Default"/>
        <w:rPr>
          <w:rFonts w:asciiTheme="majorHAnsi" w:hAnsiTheme="majorHAnsi" w:cstheme="majorHAnsi"/>
        </w:rPr>
      </w:pPr>
    </w:p>
    <w:p w:rsidR="008A2637" w:rsidRDefault="008A2637" w:rsidP="008A2637">
      <w:pPr>
        <w:pStyle w:val="Default"/>
        <w:rPr>
          <w:rFonts w:asciiTheme="majorHAnsi" w:hAnsiTheme="majorHAnsi" w:cstheme="majorHAnsi"/>
        </w:rPr>
      </w:pPr>
    </w:p>
    <w:p w:rsidR="008A2637" w:rsidRDefault="008A2637" w:rsidP="008A2637">
      <w:pPr>
        <w:pStyle w:val="Default"/>
        <w:rPr>
          <w:rFonts w:asciiTheme="majorHAnsi" w:hAnsiTheme="majorHAnsi" w:cstheme="majorHAnsi"/>
        </w:rPr>
      </w:pPr>
    </w:p>
    <w:p w:rsidR="008A2637" w:rsidRDefault="008A2637" w:rsidP="008A2637">
      <w:pPr>
        <w:pStyle w:val="Default"/>
        <w:rPr>
          <w:rFonts w:asciiTheme="majorHAnsi" w:hAnsiTheme="majorHAnsi" w:cstheme="majorHAnsi"/>
        </w:rPr>
      </w:pPr>
    </w:p>
    <w:p w:rsidR="008A2637" w:rsidRDefault="008A2637" w:rsidP="008A2637">
      <w:pPr>
        <w:pStyle w:val="Default"/>
        <w:rPr>
          <w:rFonts w:asciiTheme="majorHAnsi" w:hAnsiTheme="majorHAnsi" w:cstheme="majorHAnsi"/>
        </w:rPr>
      </w:pPr>
    </w:p>
    <w:p w:rsidR="008A2637" w:rsidRDefault="008A2637" w:rsidP="008A2637">
      <w:pPr>
        <w:pStyle w:val="Default"/>
        <w:rPr>
          <w:sz w:val="23"/>
          <w:szCs w:val="23"/>
        </w:rPr>
      </w:pPr>
      <w:r>
        <w:rPr>
          <w:sz w:val="23"/>
          <w:szCs w:val="23"/>
        </w:rPr>
        <w:t xml:space="preserve">6. The </w:t>
      </w:r>
      <w:proofErr w:type="spellStart"/>
      <w:r>
        <w:rPr>
          <w:sz w:val="23"/>
          <w:szCs w:val="23"/>
        </w:rPr>
        <w:t>codone</w:t>
      </w:r>
      <w:proofErr w:type="spellEnd"/>
      <w:r>
        <w:rPr>
          <w:sz w:val="23"/>
          <w:szCs w:val="23"/>
        </w:rPr>
        <w:t xml:space="preserve"> is a group of three nucleotide bases in a messenger RNA. Each codon corresponds to one amino acid.</w:t>
      </w:r>
    </w:p>
    <w:p w:rsidR="008A2637" w:rsidRDefault="008A2637" w:rsidP="008A2637">
      <w:pPr>
        <w:pStyle w:val="Default"/>
        <w:rPr>
          <w:sz w:val="23"/>
          <w:szCs w:val="23"/>
        </w:rPr>
      </w:pPr>
    </w:p>
    <w:p w:rsidR="008A2637" w:rsidRDefault="008A2637" w:rsidP="008A2637">
      <w:pPr>
        <w:pStyle w:val="Default"/>
        <w:rPr>
          <w:sz w:val="23"/>
          <w:szCs w:val="23"/>
        </w:rPr>
      </w:pPr>
      <w:r>
        <w:rPr>
          <w:sz w:val="23"/>
          <w:szCs w:val="23"/>
        </w:rPr>
        <w:t>Directions: Circle each codon in the diagram of RNA below</w:t>
      </w:r>
    </w:p>
    <w:p w:rsidR="008A2637" w:rsidRDefault="008A2637" w:rsidP="008A2637">
      <w:pPr>
        <w:pStyle w:val="Default"/>
        <w:rPr>
          <w:rFonts w:asciiTheme="majorHAnsi" w:hAnsiTheme="majorHAnsi" w:cstheme="majorHAnsi"/>
        </w:rPr>
      </w:pPr>
      <w:r>
        <w:rPr>
          <w:noProof/>
          <w:lang w:eastAsia="en-CA"/>
        </w:rPr>
        <w:drawing>
          <wp:inline distT="0" distB="0" distL="0" distR="0" wp14:anchorId="4541822F" wp14:editId="3339DED6">
            <wp:extent cx="5943600" cy="1310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10640"/>
                    </a:xfrm>
                    <a:prstGeom prst="rect">
                      <a:avLst/>
                    </a:prstGeom>
                  </pic:spPr>
                </pic:pic>
              </a:graphicData>
            </a:graphic>
          </wp:inline>
        </w:drawing>
      </w:r>
    </w:p>
    <w:p w:rsidR="008A2637" w:rsidRDefault="008A2637" w:rsidP="008A2637">
      <w:pPr>
        <w:pStyle w:val="Default"/>
        <w:rPr>
          <w:sz w:val="23"/>
          <w:szCs w:val="23"/>
        </w:rPr>
      </w:pPr>
      <w:r>
        <w:rPr>
          <w:sz w:val="23"/>
          <w:szCs w:val="23"/>
        </w:rPr>
        <w:t>7. During translation, transfer RNA (</w:t>
      </w:r>
      <w:proofErr w:type="spellStart"/>
      <w:r>
        <w:rPr>
          <w:sz w:val="23"/>
          <w:szCs w:val="23"/>
        </w:rPr>
        <w:t>tRNA</w:t>
      </w:r>
      <w:proofErr w:type="spellEnd"/>
      <w:r>
        <w:rPr>
          <w:sz w:val="23"/>
          <w:szCs w:val="23"/>
        </w:rPr>
        <w:t xml:space="preserve">) anticodons match to messenger RNA (mRNA) codons. Each </w:t>
      </w:r>
      <w:proofErr w:type="spellStart"/>
      <w:r>
        <w:rPr>
          <w:sz w:val="23"/>
          <w:szCs w:val="23"/>
        </w:rPr>
        <w:t>tRNA</w:t>
      </w:r>
      <w:proofErr w:type="spellEnd"/>
      <w:r>
        <w:rPr>
          <w:sz w:val="23"/>
          <w:szCs w:val="23"/>
        </w:rPr>
        <w:t xml:space="preserve"> molecule can carry one particular amino acid. The amino acids </w:t>
      </w:r>
      <w:proofErr w:type="gramStart"/>
      <w:r>
        <w:rPr>
          <w:sz w:val="23"/>
          <w:szCs w:val="23"/>
        </w:rPr>
        <w:t>are joined</w:t>
      </w:r>
      <w:proofErr w:type="gramEnd"/>
      <w:r>
        <w:rPr>
          <w:sz w:val="23"/>
          <w:szCs w:val="23"/>
        </w:rPr>
        <w:t xml:space="preserve"> to form a polypeptide. </w:t>
      </w:r>
    </w:p>
    <w:p w:rsidR="008A2637" w:rsidRDefault="008A2637" w:rsidP="008A2637">
      <w:pPr>
        <w:pStyle w:val="Default"/>
        <w:rPr>
          <w:sz w:val="23"/>
          <w:szCs w:val="23"/>
        </w:rPr>
      </w:pPr>
      <w:r>
        <w:rPr>
          <w:b/>
          <w:bCs/>
          <w:sz w:val="23"/>
          <w:szCs w:val="23"/>
        </w:rPr>
        <w:t>Directions</w:t>
      </w:r>
      <w:r>
        <w:rPr>
          <w:sz w:val="23"/>
          <w:szCs w:val="23"/>
        </w:rPr>
        <w:t xml:space="preserve">: Number the four </w:t>
      </w:r>
      <w:proofErr w:type="spellStart"/>
      <w:r>
        <w:rPr>
          <w:sz w:val="23"/>
          <w:szCs w:val="23"/>
        </w:rPr>
        <w:t>tRNA</w:t>
      </w:r>
      <w:proofErr w:type="spellEnd"/>
      <w:r>
        <w:rPr>
          <w:sz w:val="23"/>
          <w:szCs w:val="23"/>
        </w:rPr>
        <w:t xml:space="preserve"> anticodons in the order in which they should appear to match the codons in the mRNA strand.</w:t>
      </w:r>
    </w:p>
    <w:p w:rsidR="008A2637" w:rsidRDefault="008A2637" w:rsidP="008A2637">
      <w:pPr>
        <w:pStyle w:val="Default"/>
        <w:rPr>
          <w:rFonts w:asciiTheme="majorHAnsi" w:hAnsiTheme="majorHAnsi" w:cstheme="majorHAnsi"/>
        </w:rPr>
      </w:pPr>
      <w:r w:rsidRPr="008A2637">
        <w:rPr>
          <w:rFonts w:asciiTheme="majorHAnsi" w:hAnsiTheme="majorHAnsi" w:cstheme="majorHAnsi"/>
          <w:noProof/>
          <w:lang w:eastAsia="en-CA"/>
        </w:rPr>
        <w:drawing>
          <wp:inline distT="0" distB="0" distL="0" distR="0">
            <wp:extent cx="4438650" cy="43792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314" cy="4380862"/>
                    </a:xfrm>
                    <a:prstGeom prst="rect">
                      <a:avLst/>
                    </a:prstGeom>
                    <a:noFill/>
                    <a:ln>
                      <a:noFill/>
                    </a:ln>
                  </pic:spPr>
                </pic:pic>
              </a:graphicData>
            </a:graphic>
          </wp:inline>
        </w:drawing>
      </w:r>
    </w:p>
    <w:p w:rsidR="008A2637" w:rsidRDefault="008A2637" w:rsidP="008A2637">
      <w:pPr>
        <w:pStyle w:val="Default"/>
        <w:rPr>
          <w:rFonts w:asciiTheme="majorHAnsi" w:hAnsiTheme="majorHAnsi" w:cstheme="majorHAnsi"/>
        </w:rPr>
      </w:pPr>
    </w:p>
    <w:p w:rsidR="008A2637" w:rsidRDefault="008A2637" w:rsidP="008A2637">
      <w:pPr>
        <w:pStyle w:val="Default"/>
        <w:rPr>
          <w:sz w:val="23"/>
          <w:szCs w:val="23"/>
        </w:rPr>
      </w:pPr>
      <w:r>
        <w:rPr>
          <w:sz w:val="23"/>
          <w:szCs w:val="23"/>
        </w:rPr>
        <w:t xml:space="preserve">8. The diagram below shows the mRNA codes that correspond to amino acids and stop codons. Read the diagram from the center outwards. For example, the mRNA code UAC corresponds to the amino acid tyrosine. </w:t>
      </w:r>
    </w:p>
    <w:p w:rsidR="008A2637" w:rsidRDefault="008A2637" w:rsidP="008A2637">
      <w:pPr>
        <w:pStyle w:val="Default"/>
        <w:rPr>
          <w:b/>
          <w:bCs/>
          <w:sz w:val="23"/>
          <w:szCs w:val="23"/>
        </w:rPr>
      </w:pPr>
    </w:p>
    <w:p w:rsidR="008A2637" w:rsidRDefault="008A2637" w:rsidP="008A2637">
      <w:pPr>
        <w:pStyle w:val="Default"/>
        <w:rPr>
          <w:sz w:val="23"/>
          <w:szCs w:val="23"/>
        </w:rPr>
      </w:pPr>
      <w:r>
        <w:rPr>
          <w:b/>
          <w:bCs/>
          <w:sz w:val="23"/>
          <w:szCs w:val="23"/>
        </w:rPr>
        <w:t>Directions</w:t>
      </w:r>
      <w:r>
        <w:rPr>
          <w:sz w:val="23"/>
          <w:szCs w:val="23"/>
        </w:rPr>
        <w:t>: In the chart below the diagram, write the name of the amino acid that corresponds to each mRNA code.</w:t>
      </w:r>
    </w:p>
    <w:p w:rsidR="008A2637" w:rsidRDefault="008A2637" w:rsidP="008A2637">
      <w:pPr>
        <w:pStyle w:val="Default"/>
        <w:rPr>
          <w:rFonts w:asciiTheme="majorHAnsi" w:hAnsiTheme="majorHAnsi" w:cstheme="majorHAnsi"/>
        </w:rPr>
      </w:pPr>
      <w:bookmarkStart w:id="0" w:name="_GoBack"/>
      <w:r w:rsidRPr="008A2637">
        <w:rPr>
          <w:rFonts w:asciiTheme="majorHAnsi" w:hAnsiTheme="majorHAnsi" w:cstheme="majorHAnsi"/>
          <w:noProof/>
          <w:lang w:eastAsia="en-CA"/>
        </w:rPr>
        <w:drawing>
          <wp:inline distT="0" distB="0" distL="0" distR="0">
            <wp:extent cx="4724400" cy="464450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610" cy="4647662"/>
                    </a:xfrm>
                    <a:prstGeom prst="rect">
                      <a:avLst/>
                    </a:prstGeom>
                    <a:noFill/>
                    <a:ln>
                      <a:noFill/>
                    </a:ln>
                  </pic:spPr>
                </pic:pic>
              </a:graphicData>
            </a:graphic>
          </wp:inline>
        </w:drawing>
      </w:r>
    </w:p>
    <w:bookmarkEnd w:id="0"/>
    <w:p w:rsidR="008A2637" w:rsidRPr="008A2637" w:rsidRDefault="008A2637" w:rsidP="008A2637">
      <w:pPr>
        <w:pStyle w:val="Default"/>
        <w:rPr>
          <w:rFonts w:asciiTheme="majorHAnsi" w:hAnsiTheme="majorHAnsi" w:cstheme="majorHAnsi"/>
        </w:rPr>
      </w:pPr>
      <w:r>
        <w:rPr>
          <w:noProof/>
          <w:lang w:eastAsia="en-CA"/>
        </w:rPr>
        <w:drawing>
          <wp:inline distT="0" distB="0" distL="0" distR="0" wp14:anchorId="5C421EAC" wp14:editId="6F9FA51E">
            <wp:extent cx="4162425" cy="1857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1857375"/>
                    </a:xfrm>
                    <a:prstGeom prst="rect">
                      <a:avLst/>
                    </a:prstGeom>
                  </pic:spPr>
                </pic:pic>
              </a:graphicData>
            </a:graphic>
          </wp:inline>
        </w:drawing>
      </w:r>
    </w:p>
    <w:sectPr w:rsidR="008A2637" w:rsidRPr="008A2637" w:rsidSect="00B5402C">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637" w:rsidRDefault="008A2637" w:rsidP="008A2637">
      <w:pPr>
        <w:spacing w:after="0" w:line="240" w:lineRule="auto"/>
      </w:pPr>
      <w:r>
        <w:separator/>
      </w:r>
    </w:p>
  </w:endnote>
  <w:endnote w:type="continuationSeparator" w:id="0">
    <w:p w:rsidR="008A2637" w:rsidRDefault="008A2637" w:rsidP="008A2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637" w:rsidRDefault="008A2637" w:rsidP="008A2637">
      <w:pPr>
        <w:spacing w:after="0" w:line="240" w:lineRule="auto"/>
      </w:pPr>
      <w:r>
        <w:separator/>
      </w:r>
    </w:p>
  </w:footnote>
  <w:footnote w:type="continuationSeparator" w:id="0">
    <w:p w:rsidR="008A2637" w:rsidRDefault="008A2637" w:rsidP="008A2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637" w:rsidRDefault="008A2637" w:rsidP="008A2637">
    <w:pPr>
      <w:pStyle w:val="Default"/>
      <w:rPr>
        <w:sz w:val="23"/>
        <w:szCs w:val="23"/>
      </w:rPr>
    </w:pPr>
    <w:r>
      <w:rPr>
        <w:sz w:val="23"/>
        <w:szCs w:val="23"/>
      </w:rPr>
      <w:t xml:space="preserve">Name _________________ </w:t>
    </w:r>
    <w:r>
      <w:rPr>
        <w:sz w:val="36"/>
        <w:szCs w:val="36"/>
      </w:rPr>
      <w:t>Translation vs. Transcription</w:t>
    </w:r>
  </w:p>
  <w:p w:rsidR="008A2637" w:rsidRDefault="008A2637" w:rsidP="008A2637">
    <w:pPr>
      <w:pStyle w:val="Default"/>
      <w:rPr>
        <w:sz w:val="23"/>
        <w:szCs w:val="23"/>
      </w:rPr>
    </w:pPr>
    <w:r>
      <w:rPr>
        <w:sz w:val="23"/>
        <w:szCs w:val="23"/>
      </w:rPr>
      <w:t xml:space="preserve">Date __________________ </w:t>
    </w:r>
  </w:p>
  <w:p w:rsidR="008A2637" w:rsidRDefault="008A2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637"/>
    <w:rsid w:val="002936FC"/>
    <w:rsid w:val="008A2637"/>
    <w:rsid w:val="00B540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E59F5-4073-4048-8A90-7DD27F24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2637"/>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8A2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37"/>
  </w:style>
  <w:style w:type="paragraph" w:styleId="Footer">
    <w:name w:val="footer"/>
    <w:basedOn w:val="Normal"/>
    <w:link w:val="FooterChar"/>
    <w:uiPriority w:val="99"/>
    <w:unhideWhenUsed/>
    <w:rsid w:val="008A2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37"/>
  </w:style>
  <w:style w:type="paragraph" w:styleId="BalloonText">
    <w:name w:val="Balloon Text"/>
    <w:basedOn w:val="Normal"/>
    <w:link w:val="BalloonTextChar"/>
    <w:uiPriority w:val="99"/>
    <w:semiHidden/>
    <w:unhideWhenUsed/>
    <w:rsid w:val="00B54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0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2020-10-15T17:26:00Z</cp:lastPrinted>
  <dcterms:created xsi:type="dcterms:W3CDTF">2020-10-15T16:02:00Z</dcterms:created>
  <dcterms:modified xsi:type="dcterms:W3CDTF">2020-10-15T17:41:00Z</dcterms:modified>
</cp:coreProperties>
</file>